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F85" w:rsidRDefault="00964F85" w:rsidP="00A41F9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noProof/>
          <w:sz w:val="32"/>
          <w:szCs w:val="32"/>
        </w:rPr>
        <w:drawing>
          <wp:inline distT="0" distB="0" distL="0" distR="0" wp14:anchorId="65F12B8D" wp14:editId="70209ABC">
            <wp:extent cx="5166360" cy="847725"/>
            <wp:effectExtent l="0" t="0" r="0" b="9525"/>
            <wp:docPr id="1" name="图片 1" descr="C:\Users\yxzx\Desktop\发布会议通知表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zx\Desktop\发布会议通知表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76D" w:rsidRDefault="0061676D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E07756" w:rsidRDefault="00E07756" w:rsidP="008146D5">
      <w:pPr>
        <w:spacing w:line="56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</w:p>
    <w:p w:rsidR="007F3F90" w:rsidRPr="00514623" w:rsidRDefault="00D52E1D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b/>
          <w:sz w:val="44"/>
          <w:szCs w:val="44"/>
        </w:rPr>
      </w:pPr>
      <w:r w:rsidRPr="00D52E1D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通州区2025年新任教师培训补学通知</w:t>
      </w:r>
      <w:bookmarkStart w:id="0" w:name="_GoBack"/>
      <w:bookmarkEnd w:id="0"/>
    </w:p>
    <w:p w:rsidR="007F3F90" w:rsidRPr="0025254E" w:rsidRDefault="007F3F90" w:rsidP="007F3F90">
      <w:pPr>
        <w:spacing w:line="360" w:lineRule="auto"/>
        <w:jc w:val="center"/>
        <w:rPr>
          <w:rFonts w:ascii="黑体" w:eastAsia="黑体" w:hAnsi="黑体"/>
          <w:b/>
          <w:szCs w:val="21"/>
        </w:rPr>
      </w:pPr>
    </w:p>
    <w:p w:rsidR="007F3F90" w:rsidRPr="008A75FF" w:rsidRDefault="00B128DA" w:rsidP="003E5956">
      <w:pPr>
        <w:spacing w:line="52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各中小学、幼儿园，</w:t>
      </w:r>
      <w:r w:rsidR="00DB436A" w:rsidRPr="00DB436A">
        <w:rPr>
          <w:rFonts w:ascii="仿宋" w:eastAsia="仿宋" w:hAnsi="仿宋" w:hint="eastAsia"/>
          <w:sz w:val="32"/>
          <w:szCs w:val="32"/>
        </w:rPr>
        <w:t>职业学校、培智学校：</w:t>
      </w:r>
    </w:p>
    <w:p w:rsidR="00FA44A7" w:rsidRPr="00FA44A7" w:rsidRDefault="0010305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现针对未按要求参加</w:t>
      </w:r>
      <w:r w:rsidRPr="0010305A">
        <w:rPr>
          <w:rFonts w:ascii="仿宋" w:eastAsia="仿宋" w:hAnsi="仿宋" w:hint="eastAsia"/>
          <w:sz w:val="32"/>
          <w:szCs w:val="32"/>
        </w:rPr>
        <w:t>暑期新任教师</w:t>
      </w:r>
      <w:r w:rsidR="00BC044C" w:rsidRPr="00BC044C">
        <w:rPr>
          <w:rFonts w:ascii="仿宋" w:eastAsia="仿宋" w:hAnsi="仿宋" w:hint="eastAsia"/>
          <w:sz w:val="32"/>
          <w:szCs w:val="32"/>
        </w:rPr>
        <w:t>集中理论课培训</w:t>
      </w:r>
      <w:r>
        <w:rPr>
          <w:rFonts w:ascii="仿宋" w:eastAsia="仿宋" w:hAnsi="仿宋" w:hint="eastAsia"/>
          <w:sz w:val="32"/>
          <w:szCs w:val="32"/>
        </w:rPr>
        <w:t>的</w:t>
      </w:r>
      <w:r w:rsidR="0099055C">
        <w:rPr>
          <w:rFonts w:ascii="仿宋" w:eastAsia="仿宋" w:hAnsi="仿宋" w:hint="eastAsia"/>
          <w:sz w:val="32"/>
          <w:szCs w:val="32"/>
        </w:rPr>
        <w:t>2025</w:t>
      </w:r>
      <w:r w:rsidRPr="0010305A">
        <w:rPr>
          <w:rFonts w:ascii="仿宋" w:eastAsia="仿宋" w:hAnsi="仿宋" w:hint="eastAsia"/>
          <w:sz w:val="32"/>
          <w:szCs w:val="32"/>
        </w:rPr>
        <w:t>年新任教师</w:t>
      </w:r>
      <w:r>
        <w:rPr>
          <w:rFonts w:ascii="仿宋" w:eastAsia="仿宋" w:hAnsi="仿宋" w:hint="eastAsia"/>
          <w:sz w:val="32"/>
          <w:szCs w:val="32"/>
        </w:rPr>
        <w:t>开展线上补学</w:t>
      </w:r>
      <w:r w:rsidRPr="0010305A">
        <w:rPr>
          <w:rFonts w:ascii="仿宋" w:eastAsia="仿宋" w:hAnsi="仿宋" w:hint="eastAsia"/>
          <w:sz w:val="32"/>
          <w:szCs w:val="32"/>
        </w:rPr>
        <w:t>。请各单位</w:t>
      </w:r>
      <w:r w:rsidR="0078601C">
        <w:rPr>
          <w:rFonts w:ascii="仿宋" w:eastAsia="仿宋" w:hAnsi="仿宋" w:hint="eastAsia"/>
          <w:sz w:val="32"/>
          <w:szCs w:val="32"/>
        </w:rPr>
        <w:t>通知</w:t>
      </w:r>
      <w:r w:rsidR="00904180">
        <w:rPr>
          <w:rFonts w:ascii="仿宋" w:eastAsia="仿宋" w:hAnsi="仿宋" w:hint="eastAsia"/>
          <w:sz w:val="32"/>
          <w:szCs w:val="32"/>
        </w:rPr>
        <w:t>未按要求参加全部</w:t>
      </w:r>
      <w:r w:rsidR="000F3E63" w:rsidRPr="000F3E63">
        <w:rPr>
          <w:rFonts w:ascii="仿宋" w:eastAsia="仿宋" w:hAnsi="仿宋" w:hint="eastAsia"/>
          <w:sz w:val="32"/>
          <w:szCs w:val="32"/>
        </w:rPr>
        <w:t>理论课培训</w:t>
      </w:r>
      <w:r w:rsidR="00904180">
        <w:rPr>
          <w:rFonts w:ascii="仿宋" w:eastAsia="仿宋" w:hAnsi="仿宋" w:hint="eastAsia"/>
          <w:sz w:val="32"/>
          <w:szCs w:val="32"/>
        </w:rPr>
        <w:t>的教师按以下要求参加线上补学</w:t>
      </w:r>
      <w:r w:rsidR="000F3E63">
        <w:rPr>
          <w:rFonts w:ascii="仿宋" w:eastAsia="仿宋" w:hAnsi="仿宋" w:hint="eastAsia"/>
          <w:sz w:val="32"/>
          <w:szCs w:val="32"/>
        </w:rPr>
        <w:t>，</w:t>
      </w:r>
      <w:r w:rsidRPr="0010305A">
        <w:rPr>
          <w:rFonts w:ascii="仿宋" w:eastAsia="仿宋" w:hAnsi="仿宋" w:hint="eastAsia"/>
          <w:sz w:val="32"/>
          <w:szCs w:val="32"/>
        </w:rPr>
        <w:t>于</w:t>
      </w:r>
      <w:r w:rsidR="0099055C">
        <w:rPr>
          <w:rFonts w:ascii="仿宋" w:eastAsia="仿宋" w:hAnsi="仿宋" w:hint="eastAsia"/>
          <w:sz w:val="32"/>
          <w:szCs w:val="32"/>
        </w:rPr>
        <w:t>2025</w:t>
      </w:r>
      <w:r w:rsidRPr="0010305A">
        <w:rPr>
          <w:rFonts w:ascii="仿宋" w:eastAsia="仿宋" w:hAnsi="仿宋" w:hint="eastAsia"/>
          <w:sz w:val="32"/>
          <w:szCs w:val="32"/>
        </w:rPr>
        <w:t>年</w:t>
      </w:r>
      <w:r w:rsidR="000F3E63">
        <w:rPr>
          <w:rFonts w:ascii="仿宋" w:eastAsia="仿宋" w:hAnsi="仿宋"/>
          <w:sz w:val="32"/>
          <w:szCs w:val="32"/>
        </w:rPr>
        <w:t>9</w:t>
      </w:r>
      <w:r w:rsidRPr="0010305A">
        <w:rPr>
          <w:rFonts w:ascii="仿宋" w:eastAsia="仿宋" w:hAnsi="仿宋" w:hint="eastAsia"/>
          <w:sz w:val="32"/>
          <w:szCs w:val="32"/>
        </w:rPr>
        <w:t>月</w:t>
      </w:r>
      <w:r w:rsidR="000F3E63">
        <w:rPr>
          <w:rFonts w:ascii="仿宋" w:eastAsia="仿宋" w:hAnsi="仿宋"/>
          <w:sz w:val="32"/>
          <w:szCs w:val="32"/>
        </w:rPr>
        <w:t>30</w:t>
      </w:r>
      <w:r w:rsidRPr="0010305A">
        <w:rPr>
          <w:rFonts w:ascii="仿宋" w:eastAsia="仿宋" w:hAnsi="仿宋" w:hint="eastAsia"/>
          <w:sz w:val="32"/>
          <w:szCs w:val="32"/>
        </w:rPr>
        <w:t>日前在线上平台观看回放完成补学。</w:t>
      </w:r>
    </w:p>
    <w:p w:rsidR="008E2FC7" w:rsidRPr="00F32B38" w:rsidRDefault="00172589" w:rsidP="003E5956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 w:rsidRPr="00172589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439420</wp:posOffset>
            </wp:positionV>
            <wp:extent cx="5274310" cy="842645"/>
            <wp:effectExtent l="0" t="0" r="2540" b="0"/>
            <wp:wrapSquare wrapText="bothSides"/>
            <wp:docPr id="2" name="图片 2" descr="C:\Users\admin\Documents\WeChat Files\wxid_rr4mxbqvl0vj22\FileStorage\Temp\d701fd40d879c3df025a2f728585b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WeChat Files\wxid_rr4mxbqvl0vj22\FileStorage\Temp\d701fd40d879c3df025a2f728585bd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4A7" w:rsidRPr="00F32B38">
        <w:rPr>
          <w:rFonts w:ascii="仿宋" w:eastAsia="仿宋" w:hAnsi="仿宋" w:hint="eastAsia"/>
          <w:b/>
          <w:sz w:val="32"/>
          <w:szCs w:val="32"/>
        </w:rPr>
        <w:t>一、</w:t>
      </w:r>
      <w:r w:rsidRPr="00172589">
        <w:rPr>
          <w:rFonts w:ascii="仿宋" w:eastAsia="仿宋" w:hAnsi="仿宋" w:hint="eastAsia"/>
          <w:b/>
          <w:sz w:val="32"/>
          <w:szCs w:val="32"/>
        </w:rPr>
        <w:t>集中理论课培训合格要求</w:t>
      </w:r>
    </w:p>
    <w:p w:rsidR="00146730" w:rsidRDefault="00787149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</w:t>
      </w:r>
      <w:r w:rsidRPr="00787149">
        <w:rPr>
          <w:rFonts w:ascii="仿宋" w:eastAsia="仿宋" w:hAnsi="仿宋" w:hint="eastAsia"/>
          <w:sz w:val="32"/>
          <w:szCs w:val="32"/>
        </w:rPr>
        <w:t>“一品学堂”</w:t>
      </w:r>
      <w:r w:rsidR="00226956">
        <w:rPr>
          <w:rFonts w:ascii="仿宋" w:eastAsia="仿宋" w:hAnsi="仿宋" w:hint="eastAsia"/>
          <w:sz w:val="32"/>
          <w:szCs w:val="32"/>
        </w:rPr>
        <w:t>软件的四</w:t>
      </w:r>
      <w:r>
        <w:rPr>
          <w:rFonts w:ascii="仿宋" w:eastAsia="仿宋" w:hAnsi="仿宋" w:hint="eastAsia"/>
          <w:sz w:val="32"/>
          <w:szCs w:val="32"/>
        </w:rPr>
        <w:t>项得分统计</w:t>
      </w:r>
      <w:r w:rsidR="00226956">
        <w:rPr>
          <w:rFonts w:ascii="仿宋" w:eastAsia="仿宋" w:hAnsi="仿宋" w:hint="eastAsia"/>
          <w:sz w:val="32"/>
          <w:szCs w:val="32"/>
        </w:rPr>
        <w:t>中，</w:t>
      </w:r>
      <w:r w:rsidRPr="00787149">
        <w:rPr>
          <w:rFonts w:ascii="仿宋" w:eastAsia="仿宋" w:hAnsi="仿宋" w:hint="eastAsia"/>
          <w:sz w:val="32"/>
          <w:szCs w:val="32"/>
        </w:rPr>
        <w:t>出勤满40分且总分达85分以上为合格</w:t>
      </w:r>
      <w:r w:rsidR="00226956">
        <w:rPr>
          <w:rFonts w:ascii="仿宋" w:eastAsia="仿宋" w:hAnsi="仿宋" w:hint="eastAsia"/>
          <w:sz w:val="32"/>
          <w:szCs w:val="32"/>
        </w:rPr>
        <w:t>。</w:t>
      </w:r>
    </w:p>
    <w:p w:rsidR="008E2FC7" w:rsidRPr="009B67E4" w:rsidRDefault="00C4722D" w:rsidP="003E5956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 w:rsidRPr="009B67E4">
        <w:rPr>
          <w:rFonts w:ascii="仿宋" w:eastAsia="仿宋" w:hAnsi="仿宋" w:hint="eastAsia"/>
          <w:b/>
          <w:sz w:val="32"/>
          <w:szCs w:val="32"/>
        </w:rPr>
        <w:t>二、</w:t>
      </w:r>
      <w:r w:rsidR="00172589" w:rsidRPr="00172589">
        <w:rPr>
          <w:rFonts w:ascii="仿宋" w:eastAsia="仿宋" w:hAnsi="仿宋" w:hint="eastAsia"/>
          <w:b/>
          <w:sz w:val="32"/>
          <w:szCs w:val="32"/>
        </w:rPr>
        <w:t>集中理论课培训</w:t>
      </w:r>
      <w:r w:rsidR="00DF2387">
        <w:rPr>
          <w:rFonts w:ascii="仿宋" w:eastAsia="仿宋" w:hAnsi="仿宋" w:hint="eastAsia"/>
          <w:b/>
          <w:sz w:val="32"/>
          <w:szCs w:val="32"/>
        </w:rPr>
        <w:t>补学</w:t>
      </w:r>
      <w:r w:rsidR="008B6372">
        <w:rPr>
          <w:rFonts w:ascii="仿宋" w:eastAsia="仿宋" w:hAnsi="仿宋" w:hint="eastAsia"/>
          <w:b/>
          <w:sz w:val="32"/>
          <w:szCs w:val="32"/>
        </w:rPr>
        <w:t>要求</w:t>
      </w:r>
    </w:p>
    <w:p w:rsidR="00DF2387" w:rsidRDefault="00DF2387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DF2387">
        <w:rPr>
          <w:rFonts w:ascii="仿宋" w:eastAsia="仿宋" w:hAnsi="仿宋" w:hint="eastAsia"/>
          <w:sz w:val="32"/>
          <w:szCs w:val="32"/>
        </w:rPr>
        <w:t>1.</w:t>
      </w:r>
      <w:r w:rsidR="00CA639E" w:rsidRPr="00CA639E">
        <w:rPr>
          <w:rFonts w:ascii="仿宋" w:eastAsia="仿宋" w:hAnsi="仿宋" w:hint="eastAsia"/>
          <w:sz w:val="32"/>
          <w:szCs w:val="32"/>
        </w:rPr>
        <w:t>出勤</w:t>
      </w:r>
      <w:r w:rsidR="00CA639E">
        <w:rPr>
          <w:rFonts w:ascii="仿宋" w:eastAsia="仿宋" w:hAnsi="仿宋" w:hint="eastAsia"/>
          <w:sz w:val="32"/>
          <w:szCs w:val="32"/>
        </w:rPr>
        <w:t>不</w:t>
      </w:r>
      <w:r w:rsidR="00CA639E" w:rsidRPr="00CA639E">
        <w:rPr>
          <w:rFonts w:ascii="仿宋" w:eastAsia="仿宋" w:hAnsi="仿宋" w:hint="eastAsia"/>
          <w:sz w:val="32"/>
          <w:szCs w:val="32"/>
        </w:rPr>
        <w:t>满40分</w:t>
      </w:r>
      <w:r w:rsidR="00327E92">
        <w:rPr>
          <w:rFonts w:ascii="仿宋" w:eastAsia="仿宋" w:hAnsi="仿宋" w:hint="eastAsia"/>
          <w:sz w:val="32"/>
          <w:szCs w:val="32"/>
        </w:rPr>
        <w:t>的情况</w:t>
      </w:r>
    </w:p>
    <w:p w:rsidR="00DF2387" w:rsidRDefault="009411BF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对照</w:t>
      </w:r>
      <w:r w:rsidR="00CA639E">
        <w:rPr>
          <w:rFonts w:ascii="仿宋" w:eastAsia="仿宋" w:hAnsi="仿宋" w:hint="eastAsia"/>
          <w:sz w:val="32"/>
          <w:szCs w:val="32"/>
        </w:rPr>
        <w:t>缺勤的课程到</w:t>
      </w:r>
      <w:r w:rsidR="00CA639E" w:rsidRPr="00CA639E">
        <w:rPr>
          <w:rFonts w:ascii="仿宋" w:eastAsia="仿宋" w:hAnsi="仿宋" w:hint="eastAsia"/>
          <w:sz w:val="32"/>
          <w:szCs w:val="32"/>
        </w:rPr>
        <w:t>ClassIn平台</w:t>
      </w:r>
      <w:r w:rsidR="00CA639E">
        <w:rPr>
          <w:rFonts w:ascii="仿宋" w:eastAsia="仿宋" w:hAnsi="仿宋" w:hint="eastAsia"/>
          <w:sz w:val="32"/>
          <w:szCs w:val="32"/>
        </w:rPr>
        <w:t>完成对应课程的线上回看补学，依据平台补学完成记录认定补</w:t>
      </w:r>
      <w:r w:rsidR="00327E92">
        <w:rPr>
          <w:rFonts w:ascii="仿宋" w:eastAsia="仿宋" w:hAnsi="仿宋" w:hint="eastAsia"/>
          <w:sz w:val="32"/>
          <w:szCs w:val="32"/>
        </w:rPr>
        <w:t>学完成。</w:t>
      </w:r>
    </w:p>
    <w:p w:rsidR="00454DFC" w:rsidRDefault="009411BF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DC4381">
        <w:rPr>
          <w:rFonts w:ascii="仿宋" w:eastAsia="仿宋" w:hAnsi="仿宋" w:hint="eastAsia"/>
          <w:sz w:val="32"/>
          <w:szCs w:val="32"/>
        </w:rPr>
        <w:t>.</w:t>
      </w:r>
      <w:r w:rsidR="00327E92">
        <w:rPr>
          <w:rFonts w:ascii="仿宋" w:eastAsia="仿宋" w:hAnsi="仿宋" w:hint="eastAsia"/>
          <w:sz w:val="32"/>
          <w:szCs w:val="32"/>
        </w:rPr>
        <w:t>作业得分或评价得分不达标的情况</w:t>
      </w:r>
    </w:p>
    <w:p w:rsidR="009411BF" w:rsidRDefault="00327E92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327E92">
        <w:rPr>
          <w:rFonts w:ascii="仿宋" w:eastAsia="仿宋" w:hAnsi="仿宋" w:hint="eastAsia"/>
          <w:sz w:val="32"/>
          <w:szCs w:val="32"/>
        </w:rPr>
        <w:t>作业得分或评价得分不达标</w:t>
      </w:r>
      <w:r>
        <w:rPr>
          <w:rFonts w:ascii="仿宋" w:eastAsia="仿宋" w:hAnsi="仿宋" w:hint="eastAsia"/>
          <w:sz w:val="32"/>
          <w:szCs w:val="32"/>
        </w:rPr>
        <w:t>致使总分未达8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分，</w:t>
      </w:r>
      <w:r w:rsidRPr="00327E92">
        <w:rPr>
          <w:rFonts w:ascii="仿宋" w:eastAsia="仿宋" w:hAnsi="仿宋" w:hint="eastAsia"/>
          <w:sz w:val="32"/>
          <w:szCs w:val="32"/>
        </w:rPr>
        <w:t>在“一品学堂”软件补交或重新提交</w:t>
      </w:r>
      <w:r>
        <w:rPr>
          <w:rFonts w:ascii="仿宋" w:eastAsia="仿宋" w:hAnsi="仿宋" w:hint="eastAsia"/>
          <w:sz w:val="32"/>
          <w:szCs w:val="32"/>
        </w:rPr>
        <w:t>，使分数达标。</w:t>
      </w:r>
    </w:p>
    <w:p w:rsidR="005A51CA" w:rsidRPr="009B67E4" w:rsidRDefault="005A51CA" w:rsidP="005A51CA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 w:rsidRPr="009B67E4"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 w:hint="eastAsia"/>
          <w:b/>
          <w:sz w:val="32"/>
          <w:szCs w:val="32"/>
        </w:rPr>
        <w:t>补学提示</w:t>
      </w:r>
    </w:p>
    <w:p w:rsidR="00823ADE" w:rsidRDefault="001E473B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604332">
        <w:rPr>
          <w:rFonts w:ascii="仿宋" w:eastAsia="仿宋" w:hAnsi="仿宋" w:hint="eastAsia"/>
          <w:sz w:val="32"/>
          <w:szCs w:val="32"/>
        </w:rPr>
        <w:t>缺勤教师及缺勤课程请参照“</w:t>
      </w:r>
      <w:r w:rsidR="00604332" w:rsidRPr="00604332">
        <w:rPr>
          <w:rFonts w:ascii="仿宋" w:eastAsia="仿宋" w:hAnsi="仿宋" w:hint="eastAsia"/>
          <w:sz w:val="32"/>
          <w:szCs w:val="32"/>
        </w:rPr>
        <w:t>2025年新任教师理论课</w:t>
      </w:r>
      <w:r w:rsidR="00604332" w:rsidRPr="00604332">
        <w:rPr>
          <w:rFonts w:ascii="仿宋" w:eastAsia="仿宋" w:hAnsi="仿宋" w:hint="eastAsia"/>
          <w:sz w:val="32"/>
          <w:szCs w:val="32"/>
        </w:rPr>
        <w:lastRenderedPageBreak/>
        <w:t>培训缺勤统计表</w:t>
      </w:r>
      <w:r w:rsidR="00604332">
        <w:rPr>
          <w:rFonts w:ascii="仿宋" w:eastAsia="仿宋" w:hAnsi="仿宋" w:hint="eastAsia"/>
          <w:sz w:val="32"/>
          <w:szCs w:val="32"/>
        </w:rPr>
        <w:t>”（附件4），表中统计有无明确单位的教师请相关教师所在单位核实情况</w:t>
      </w:r>
      <w:r w:rsidR="003F168A">
        <w:rPr>
          <w:rFonts w:ascii="仿宋" w:eastAsia="仿宋" w:hAnsi="仿宋" w:hint="eastAsia"/>
          <w:sz w:val="32"/>
          <w:szCs w:val="32"/>
        </w:rPr>
        <w:t>后通知到本人。</w:t>
      </w:r>
      <w:r w:rsidR="00E66CCC">
        <w:rPr>
          <w:rFonts w:ascii="仿宋" w:eastAsia="仿宋" w:hAnsi="仿宋" w:hint="eastAsia"/>
          <w:sz w:val="32"/>
          <w:szCs w:val="32"/>
        </w:rPr>
        <w:t>各单位如有未在统计表中的</w:t>
      </w:r>
      <w:r w:rsidR="00E66CCC">
        <w:rPr>
          <w:rFonts w:ascii="仿宋" w:eastAsia="仿宋" w:hAnsi="仿宋" w:hint="eastAsia"/>
          <w:sz w:val="32"/>
          <w:szCs w:val="32"/>
        </w:rPr>
        <w:t>缺勤教师</w:t>
      </w:r>
      <w:r w:rsidR="00E66CCC">
        <w:rPr>
          <w:rFonts w:ascii="仿宋" w:eastAsia="仿宋" w:hAnsi="仿宋" w:hint="eastAsia"/>
          <w:sz w:val="32"/>
          <w:szCs w:val="32"/>
        </w:rPr>
        <w:t>也请通知补学。后期会组织对以上教师信息进行修改上报。</w:t>
      </w:r>
    </w:p>
    <w:p w:rsidR="001E473B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E422AA">
        <w:rPr>
          <w:rFonts w:ascii="仿宋" w:eastAsia="仿宋" w:hAnsi="仿宋" w:hint="eastAsia"/>
          <w:sz w:val="32"/>
          <w:szCs w:val="32"/>
        </w:rPr>
        <w:t>因学情统计软件与补学平台分属两个平台，故签到得分不能重新统计，缺勤教师在</w:t>
      </w:r>
      <w:r w:rsidR="00E422AA" w:rsidRPr="00E422AA">
        <w:rPr>
          <w:rFonts w:ascii="仿宋" w:eastAsia="仿宋" w:hAnsi="仿宋" w:hint="eastAsia"/>
          <w:sz w:val="32"/>
          <w:szCs w:val="32"/>
        </w:rPr>
        <w:t>ClassIn平台完成对应课程的线上回看补学</w:t>
      </w:r>
      <w:r w:rsidR="00F461B1">
        <w:rPr>
          <w:rFonts w:ascii="仿宋" w:eastAsia="仿宋" w:hAnsi="仿宋" w:hint="eastAsia"/>
          <w:sz w:val="32"/>
          <w:szCs w:val="32"/>
        </w:rPr>
        <w:t>即可，得分会后期人工记录。</w:t>
      </w:r>
      <w:r w:rsidR="00E422AA">
        <w:rPr>
          <w:rFonts w:ascii="仿宋" w:eastAsia="仿宋" w:hAnsi="仿宋"/>
          <w:sz w:val="32"/>
          <w:szCs w:val="32"/>
        </w:rPr>
        <w:t xml:space="preserve"> </w:t>
      </w:r>
    </w:p>
    <w:p w:rsidR="000B2178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1E473B">
        <w:rPr>
          <w:rFonts w:ascii="仿宋" w:eastAsia="仿宋" w:hAnsi="仿宋"/>
          <w:sz w:val="32"/>
          <w:szCs w:val="32"/>
        </w:rPr>
        <w:t>.</w:t>
      </w:r>
      <w:r w:rsidR="00E422AA">
        <w:rPr>
          <w:rFonts w:ascii="仿宋" w:eastAsia="仿宋" w:hAnsi="仿宋" w:hint="eastAsia"/>
          <w:sz w:val="32"/>
          <w:szCs w:val="32"/>
        </w:rPr>
        <w:t>在补学平台必须实名注册进行补学，否则后台无法将补学统计数据与本人相匹配，造成补学统计不合格。</w:t>
      </w:r>
    </w:p>
    <w:p w:rsidR="00C159BA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0B2178">
        <w:rPr>
          <w:rFonts w:ascii="仿宋" w:eastAsia="仿宋" w:hAnsi="仿宋"/>
          <w:sz w:val="32"/>
          <w:szCs w:val="32"/>
        </w:rPr>
        <w:t>.</w:t>
      </w:r>
      <w:r w:rsidR="00E422AA">
        <w:rPr>
          <w:rFonts w:ascii="仿宋" w:eastAsia="仿宋" w:hAnsi="仿宋" w:hint="eastAsia"/>
          <w:sz w:val="32"/>
          <w:szCs w:val="32"/>
        </w:rPr>
        <w:t>补学平台后台会按照回看的课程统计回看在线时长，以确定是否补学合格，请认真完成补学。</w:t>
      </w:r>
    </w:p>
    <w:p w:rsidR="00F74B04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937D6A">
        <w:rPr>
          <w:rFonts w:ascii="仿宋" w:eastAsia="仿宋" w:hAnsi="仿宋"/>
          <w:sz w:val="32"/>
          <w:szCs w:val="32"/>
        </w:rPr>
        <w:t>.</w:t>
      </w:r>
      <w:r w:rsidR="00E422AA">
        <w:rPr>
          <w:rFonts w:ascii="仿宋" w:eastAsia="仿宋" w:hAnsi="仿宋" w:hint="eastAsia"/>
          <w:sz w:val="32"/>
          <w:szCs w:val="32"/>
        </w:rPr>
        <w:t>如未按要求完成补学而不能按期考核合格后果自负。</w:t>
      </w:r>
    </w:p>
    <w:p w:rsidR="00E422AA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E422AA">
        <w:rPr>
          <w:rFonts w:ascii="仿宋" w:eastAsia="仿宋" w:hAnsi="仿宋"/>
          <w:sz w:val="32"/>
          <w:szCs w:val="32"/>
        </w:rPr>
        <w:t>.</w:t>
      </w:r>
      <w:r w:rsidR="00E422AA">
        <w:rPr>
          <w:rFonts w:ascii="仿宋" w:eastAsia="仿宋" w:hAnsi="仿宋" w:hint="eastAsia"/>
          <w:sz w:val="32"/>
          <w:szCs w:val="32"/>
        </w:rPr>
        <w:t>还未领取新任教师培训手册的由学校负责人到师训部领取。</w:t>
      </w:r>
    </w:p>
    <w:p w:rsidR="00937D6A" w:rsidRDefault="003F168A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907DB0">
        <w:rPr>
          <w:rFonts w:ascii="仿宋" w:eastAsia="仿宋" w:hAnsi="仿宋"/>
          <w:sz w:val="32"/>
          <w:szCs w:val="32"/>
        </w:rPr>
        <w:t>.</w:t>
      </w:r>
      <w:r w:rsidR="00907DB0">
        <w:rPr>
          <w:rFonts w:ascii="仿宋" w:eastAsia="仿宋" w:hAnsi="仿宋" w:hint="eastAsia"/>
          <w:sz w:val="32"/>
          <w:szCs w:val="32"/>
        </w:rPr>
        <w:t>在平台遇到任何问题请联系</w:t>
      </w:r>
      <w:r w:rsidR="009F1C85">
        <w:rPr>
          <w:rFonts w:ascii="仿宋" w:eastAsia="仿宋" w:hAnsi="仿宋" w:hint="eastAsia"/>
          <w:sz w:val="32"/>
          <w:szCs w:val="32"/>
        </w:rPr>
        <w:t>相应</w:t>
      </w:r>
      <w:r w:rsidR="00907DB0">
        <w:rPr>
          <w:rFonts w:ascii="仿宋" w:eastAsia="仿宋" w:hAnsi="仿宋" w:hint="eastAsia"/>
          <w:sz w:val="32"/>
          <w:szCs w:val="32"/>
        </w:rPr>
        <w:t>平台客服解决。</w:t>
      </w:r>
    </w:p>
    <w:p w:rsidR="00907DB0" w:rsidRDefault="00907DB0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</w:p>
    <w:p w:rsidR="00A72697" w:rsidRDefault="00F74B04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F74B04">
        <w:rPr>
          <w:rFonts w:ascii="仿宋" w:eastAsia="仿宋" w:hAnsi="仿宋" w:hint="eastAsia"/>
          <w:sz w:val="32"/>
          <w:szCs w:val="32"/>
        </w:rPr>
        <w:t>附件1：</w:t>
      </w:r>
      <w:r w:rsidR="00823ADE">
        <w:rPr>
          <w:rFonts w:ascii="仿宋" w:eastAsia="仿宋" w:hAnsi="仿宋" w:hint="eastAsia"/>
          <w:sz w:val="32"/>
          <w:szCs w:val="32"/>
        </w:rPr>
        <w:t>“</w:t>
      </w:r>
      <w:r w:rsidR="0035009F" w:rsidRPr="0035009F">
        <w:rPr>
          <w:rFonts w:ascii="仿宋" w:eastAsia="仿宋" w:hAnsi="仿宋" w:hint="eastAsia"/>
          <w:sz w:val="32"/>
          <w:szCs w:val="32"/>
        </w:rPr>
        <w:t>通州区</w:t>
      </w:r>
      <w:r w:rsidR="0099055C">
        <w:rPr>
          <w:rFonts w:ascii="仿宋" w:eastAsia="仿宋" w:hAnsi="仿宋" w:hint="eastAsia"/>
          <w:sz w:val="32"/>
          <w:szCs w:val="32"/>
        </w:rPr>
        <w:t>2025</w:t>
      </w:r>
      <w:r w:rsidR="0035009F" w:rsidRPr="0035009F">
        <w:rPr>
          <w:rFonts w:ascii="仿宋" w:eastAsia="仿宋" w:hAnsi="仿宋" w:hint="eastAsia"/>
          <w:sz w:val="32"/>
          <w:szCs w:val="32"/>
        </w:rPr>
        <w:t>年新任教师培训</w:t>
      </w:r>
      <w:r w:rsidR="00823ADE">
        <w:rPr>
          <w:rFonts w:ascii="仿宋" w:eastAsia="仿宋" w:hAnsi="仿宋" w:hint="eastAsia"/>
          <w:sz w:val="32"/>
          <w:szCs w:val="32"/>
        </w:rPr>
        <w:t>”</w:t>
      </w:r>
      <w:r w:rsidR="0035009F" w:rsidRPr="0035009F">
        <w:rPr>
          <w:rFonts w:ascii="仿宋" w:eastAsia="仿宋" w:hAnsi="仿宋" w:hint="eastAsia"/>
          <w:sz w:val="32"/>
          <w:szCs w:val="32"/>
        </w:rPr>
        <w:t>考核明细</w:t>
      </w:r>
    </w:p>
    <w:p w:rsidR="00A72697" w:rsidRDefault="00F74B04" w:rsidP="003E5956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F74B04">
        <w:rPr>
          <w:rFonts w:ascii="仿宋" w:eastAsia="仿宋" w:hAnsi="仿宋" w:hint="eastAsia"/>
          <w:sz w:val="32"/>
          <w:szCs w:val="32"/>
        </w:rPr>
        <w:t>附件2：</w:t>
      </w:r>
      <w:r w:rsidR="0035009F" w:rsidRPr="0035009F">
        <w:rPr>
          <w:rFonts w:ascii="仿宋" w:eastAsia="仿宋" w:hAnsi="仿宋" w:hint="eastAsia"/>
          <w:sz w:val="32"/>
          <w:szCs w:val="32"/>
        </w:rPr>
        <w:t>培训软件“一品学堂”使用操作指南</w:t>
      </w:r>
    </w:p>
    <w:p w:rsidR="00F74B04" w:rsidRDefault="00F74B04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F74B04">
        <w:rPr>
          <w:rFonts w:ascii="仿宋" w:eastAsia="仿宋" w:hAnsi="仿宋" w:hint="eastAsia"/>
          <w:sz w:val="32"/>
          <w:szCs w:val="32"/>
        </w:rPr>
        <w:t>附件3：</w:t>
      </w:r>
      <w:r w:rsidR="00560B26" w:rsidRPr="00560B26">
        <w:rPr>
          <w:rFonts w:ascii="仿宋" w:eastAsia="仿宋" w:hAnsi="仿宋" w:hint="eastAsia"/>
          <w:sz w:val="32"/>
          <w:szCs w:val="32"/>
        </w:rPr>
        <w:t>“通州区2025年新任教师培训”线上补学操作手册</w:t>
      </w:r>
    </w:p>
    <w:p w:rsidR="00C75132" w:rsidRPr="00C75132" w:rsidRDefault="00C75132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F74B04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4</w:t>
      </w:r>
      <w:r w:rsidRPr="00F74B04">
        <w:rPr>
          <w:rFonts w:ascii="仿宋" w:eastAsia="仿宋" w:hAnsi="仿宋" w:hint="eastAsia"/>
          <w:sz w:val="32"/>
          <w:szCs w:val="32"/>
        </w:rPr>
        <w:t>：</w:t>
      </w:r>
      <w:r w:rsidRPr="00C75132">
        <w:rPr>
          <w:rFonts w:ascii="仿宋" w:eastAsia="仿宋" w:hAnsi="仿宋" w:hint="eastAsia"/>
          <w:sz w:val="32"/>
          <w:szCs w:val="32"/>
        </w:rPr>
        <w:t>2025年新任教师理论课培训缺勤统计表</w:t>
      </w:r>
    </w:p>
    <w:p w:rsidR="00F74B04" w:rsidRPr="00F74B04" w:rsidRDefault="00F74B04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</w:p>
    <w:p w:rsidR="007F3F90" w:rsidRPr="00A97B78" w:rsidRDefault="007F3F90" w:rsidP="007F3F90">
      <w:pPr>
        <w:spacing w:line="520" w:lineRule="exact"/>
        <w:ind w:firstLineChars="1150" w:firstLine="368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 xml:space="preserve">       通州区教师研修中心</w:t>
      </w:r>
    </w:p>
    <w:p w:rsidR="007F3F90" w:rsidRPr="00A97B78" w:rsidRDefault="007F3F90" w:rsidP="007F3F90">
      <w:pPr>
        <w:spacing w:line="520" w:lineRule="exact"/>
        <w:ind w:firstLineChars="1800" w:firstLine="576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>师训部</w:t>
      </w:r>
    </w:p>
    <w:p w:rsidR="007F3F90" w:rsidRDefault="007F3F90" w:rsidP="008B3490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="0099055C">
        <w:rPr>
          <w:rFonts w:ascii="仿宋" w:eastAsia="仿宋" w:hAnsi="仿宋" w:hint="eastAsia"/>
          <w:sz w:val="32"/>
          <w:szCs w:val="32"/>
        </w:rPr>
        <w:t>2025</w:t>
      </w:r>
      <w:r w:rsidRPr="00A97B78">
        <w:rPr>
          <w:rFonts w:ascii="仿宋" w:eastAsia="仿宋" w:hAnsi="仿宋" w:hint="eastAsia"/>
          <w:sz w:val="32"/>
          <w:szCs w:val="32"/>
        </w:rPr>
        <w:t>年</w:t>
      </w:r>
      <w:r w:rsidR="00907DB0">
        <w:rPr>
          <w:rFonts w:ascii="仿宋" w:eastAsia="仿宋" w:hAnsi="仿宋"/>
          <w:sz w:val="32"/>
          <w:szCs w:val="32"/>
        </w:rPr>
        <w:t>9</w:t>
      </w:r>
      <w:r w:rsidRPr="00A97B78">
        <w:rPr>
          <w:rFonts w:ascii="仿宋" w:eastAsia="仿宋" w:hAnsi="仿宋" w:hint="eastAsia"/>
          <w:sz w:val="32"/>
          <w:szCs w:val="32"/>
        </w:rPr>
        <w:t>月</w:t>
      </w:r>
      <w:r w:rsidR="00907DB0">
        <w:rPr>
          <w:rFonts w:ascii="仿宋" w:eastAsia="仿宋" w:hAnsi="仿宋"/>
          <w:sz w:val="32"/>
          <w:szCs w:val="32"/>
        </w:rPr>
        <w:t>1</w:t>
      </w:r>
      <w:r w:rsidR="00560B26">
        <w:rPr>
          <w:rFonts w:ascii="仿宋" w:eastAsia="仿宋" w:hAnsi="仿宋"/>
          <w:sz w:val="32"/>
          <w:szCs w:val="32"/>
        </w:rPr>
        <w:t>1</w:t>
      </w:r>
      <w:r w:rsidRPr="00A97B78">
        <w:rPr>
          <w:rFonts w:ascii="仿宋" w:eastAsia="仿宋" w:hAnsi="仿宋" w:hint="eastAsia"/>
          <w:sz w:val="32"/>
          <w:szCs w:val="32"/>
        </w:rPr>
        <w:t>日</w:t>
      </w:r>
    </w:p>
    <w:p w:rsidR="008D6537" w:rsidRPr="008B3490" w:rsidRDefault="00670C2B" w:rsidP="001B283E">
      <w:pPr>
        <w:spacing w:line="52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 xml:space="preserve">( </w:t>
      </w:r>
      <w:r w:rsidRPr="00A97B78">
        <w:rPr>
          <w:rFonts w:ascii="仿宋" w:eastAsia="仿宋" w:hAnsi="仿宋" w:hint="eastAsia"/>
          <w:sz w:val="32"/>
          <w:szCs w:val="32"/>
        </w:rPr>
        <w:t xml:space="preserve">联系人：董立生   </w:t>
      </w:r>
      <w:r w:rsidR="00B938DA" w:rsidRPr="00B938DA">
        <w:rPr>
          <w:rFonts w:ascii="仿宋" w:eastAsia="仿宋" w:hAnsi="仿宋" w:hint="eastAsia"/>
          <w:sz w:val="32"/>
          <w:szCs w:val="32"/>
        </w:rPr>
        <w:t>联系电话：</w:t>
      </w:r>
      <w:r w:rsidRPr="00A97B78">
        <w:rPr>
          <w:rFonts w:ascii="仿宋" w:eastAsia="仿宋" w:hAnsi="仿宋" w:hint="eastAsia"/>
          <w:sz w:val="32"/>
          <w:szCs w:val="32"/>
        </w:rPr>
        <w:t>52113013</w:t>
      </w:r>
      <w:r>
        <w:rPr>
          <w:rFonts w:ascii="仿宋" w:eastAsia="仿宋" w:hAnsi="仿宋" w:hint="eastAsia"/>
          <w:sz w:val="32"/>
          <w:szCs w:val="32"/>
        </w:rPr>
        <w:t xml:space="preserve">) </w:t>
      </w:r>
    </w:p>
    <w:sectPr w:rsidR="008D6537" w:rsidRPr="008B3490" w:rsidSect="00E07756">
      <w:pgSz w:w="11906" w:h="16838"/>
      <w:pgMar w:top="1440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F8E" w:rsidRDefault="003A4F8E" w:rsidP="0094205E">
      <w:r>
        <w:separator/>
      </w:r>
    </w:p>
  </w:endnote>
  <w:endnote w:type="continuationSeparator" w:id="0">
    <w:p w:rsidR="003A4F8E" w:rsidRDefault="003A4F8E" w:rsidP="0094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F8E" w:rsidRDefault="003A4F8E" w:rsidP="0094205E">
      <w:r>
        <w:separator/>
      </w:r>
    </w:p>
  </w:footnote>
  <w:footnote w:type="continuationSeparator" w:id="0">
    <w:p w:rsidR="003A4F8E" w:rsidRDefault="003A4F8E" w:rsidP="00942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4BD0"/>
    <w:multiLevelType w:val="hybridMultilevel"/>
    <w:tmpl w:val="7FBCDD82"/>
    <w:lvl w:ilvl="0" w:tplc="AF6E916C">
      <w:start w:val="1"/>
      <w:numFmt w:val="decimal"/>
      <w:lvlText w:val="%1."/>
      <w:lvlJc w:val="left"/>
      <w:pPr>
        <w:ind w:left="999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1" w15:restartNumberingAfterBreak="0">
    <w:nsid w:val="199F1826"/>
    <w:multiLevelType w:val="hybridMultilevel"/>
    <w:tmpl w:val="57EECAE0"/>
    <w:lvl w:ilvl="0" w:tplc="7338B154">
      <w:start w:val="1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4"/>
    <w:rsid w:val="0000288B"/>
    <w:rsid w:val="00010893"/>
    <w:rsid w:val="000127E4"/>
    <w:rsid w:val="00014142"/>
    <w:rsid w:val="00015FE6"/>
    <w:rsid w:val="000348AF"/>
    <w:rsid w:val="00044D54"/>
    <w:rsid w:val="00052402"/>
    <w:rsid w:val="000540C2"/>
    <w:rsid w:val="00055147"/>
    <w:rsid w:val="00064642"/>
    <w:rsid w:val="00077FE5"/>
    <w:rsid w:val="00084EA0"/>
    <w:rsid w:val="00091BD4"/>
    <w:rsid w:val="00093F23"/>
    <w:rsid w:val="00094594"/>
    <w:rsid w:val="000948BD"/>
    <w:rsid w:val="00094D71"/>
    <w:rsid w:val="00095281"/>
    <w:rsid w:val="00095306"/>
    <w:rsid w:val="00095BF9"/>
    <w:rsid w:val="0009764D"/>
    <w:rsid w:val="000A3E6E"/>
    <w:rsid w:val="000A4A45"/>
    <w:rsid w:val="000A7C8C"/>
    <w:rsid w:val="000B2178"/>
    <w:rsid w:val="000C78E6"/>
    <w:rsid w:val="000D7267"/>
    <w:rsid w:val="000E005E"/>
    <w:rsid w:val="000F0B63"/>
    <w:rsid w:val="000F3E63"/>
    <w:rsid w:val="000F5967"/>
    <w:rsid w:val="000F77E9"/>
    <w:rsid w:val="000F7F35"/>
    <w:rsid w:val="0010305A"/>
    <w:rsid w:val="00107BF0"/>
    <w:rsid w:val="00113DCE"/>
    <w:rsid w:val="00122282"/>
    <w:rsid w:val="00124DEC"/>
    <w:rsid w:val="001279A6"/>
    <w:rsid w:val="00132A18"/>
    <w:rsid w:val="001332D1"/>
    <w:rsid w:val="00146730"/>
    <w:rsid w:val="00147749"/>
    <w:rsid w:val="00147DB6"/>
    <w:rsid w:val="00155452"/>
    <w:rsid w:val="001631EA"/>
    <w:rsid w:val="0016650F"/>
    <w:rsid w:val="00167AE2"/>
    <w:rsid w:val="00172589"/>
    <w:rsid w:val="001A0D80"/>
    <w:rsid w:val="001A44B9"/>
    <w:rsid w:val="001B0C8A"/>
    <w:rsid w:val="001B283E"/>
    <w:rsid w:val="001B79F5"/>
    <w:rsid w:val="001C16B4"/>
    <w:rsid w:val="001E17D5"/>
    <w:rsid w:val="001E473B"/>
    <w:rsid w:val="001F1871"/>
    <w:rsid w:val="002013BC"/>
    <w:rsid w:val="002124EE"/>
    <w:rsid w:val="002228FB"/>
    <w:rsid w:val="00223A9F"/>
    <w:rsid w:val="00225952"/>
    <w:rsid w:val="00226956"/>
    <w:rsid w:val="00232D47"/>
    <w:rsid w:val="002440F6"/>
    <w:rsid w:val="00254FE1"/>
    <w:rsid w:val="00270B03"/>
    <w:rsid w:val="002720C5"/>
    <w:rsid w:val="002721FC"/>
    <w:rsid w:val="00272A9C"/>
    <w:rsid w:val="002766DE"/>
    <w:rsid w:val="00292E94"/>
    <w:rsid w:val="002930C3"/>
    <w:rsid w:val="0029376D"/>
    <w:rsid w:val="002B1E5B"/>
    <w:rsid w:val="002B2527"/>
    <w:rsid w:val="002B3B2F"/>
    <w:rsid w:val="002B7C82"/>
    <w:rsid w:val="002C3161"/>
    <w:rsid w:val="002C6708"/>
    <w:rsid w:val="002E4216"/>
    <w:rsid w:val="003076C8"/>
    <w:rsid w:val="00316083"/>
    <w:rsid w:val="00316565"/>
    <w:rsid w:val="00317A99"/>
    <w:rsid w:val="0032375E"/>
    <w:rsid w:val="00327D65"/>
    <w:rsid w:val="00327E92"/>
    <w:rsid w:val="00343B3E"/>
    <w:rsid w:val="00345465"/>
    <w:rsid w:val="0035009F"/>
    <w:rsid w:val="003564FD"/>
    <w:rsid w:val="0035701E"/>
    <w:rsid w:val="003619F3"/>
    <w:rsid w:val="00393702"/>
    <w:rsid w:val="003A4F8E"/>
    <w:rsid w:val="003A5355"/>
    <w:rsid w:val="003A5398"/>
    <w:rsid w:val="003A6FA9"/>
    <w:rsid w:val="003B17E4"/>
    <w:rsid w:val="003C25BC"/>
    <w:rsid w:val="003C724B"/>
    <w:rsid w:val="003D17BB"/>
    <w:rsid w:val="003E5956"/>
    <w:rsid w:val="003E6D99"/>
    <w:rsid w:val="003E76E7"/>
    <w:rsid w:val="003F168A"/>
    <w:rsid w:val="004004FA"/>
    <w:rsid w:val="004014B7"/>
    <w:rsid w:val="0040373C"/>
    <w:rsid w:val="00405C8F"/>
    <w:rsid w:val="004074F2"/>
    <w:rsid w:val="004139E8"/>
    <w:rsid w:val="004415CB"/>
    <w:rsid w:val="004435FC"/>
    <w:rsid w:val="00444818"/>
    <w:rsid w:val="0045025E"/>
    <w:rsid w:val="00450B4A"/>
    <w:rsid w:val="00450E97"/>
    <w:rsid w:val="0045342B"/>
    <w:rsid w:val="00454738"/>
    <w:rsid w:val="00454DFC"/>
    <w:rsid w:val="00473A53"/>
    <w:rsid w:val="00474519"/>
    <w:rsid w:val="00482756"/>
    <w:rsid w:val="004964C3"/>
    <w:rsid w:val="004A59C4"/>
    <w:rsid w:val="004B08DD"/>
    <w:rsid w:val="004B16AF"/>
    <w:rsid w:val="004B34A3"/>
    <w:rsid w:val="004B5564"/>
    <w:rsid w:val="004C2A67"/>
    <w:rsid w:val="004C2CB1"/>
    <w:rsid w:val="004D191A"/>
    <w:rsid w:val="004D2976"/>
    <w:rsid w:val="004F447B"/>
    <w:rsid w:val="00514623"/>
    <w:rsid w:val="00515C1A"/>
    <w:rsid w:val="00517442"/>
    <w:rsid w:val="00520D0D"/>
    <w:rsid w:val="005228A1"/>
    <w:rsid w:val="00533922"/>
    <w:rsid w:val="00534425"/>
    <w:rsid w:val="00560B26"/>
    <w:rsid w:val="005625B2"/>
    <w:rsid w:val="00570FC0"/>
    <w:rsid w:val="00581F8F"/>
    <w:rsid w:val="005827C3"/>
    <w:rsid w:val="00593267"/>
    <w:rsid w:val="00593B18"/>
    <w:rsid w:val="005A050D"/>
    <w:rsid w:val="005A1564"/>
    <w:rsid w:val="005A2B50"/>
    <w:rsid w:val="005A49CE"/>
    <w:rsid w:val="005A51CA"/>
    <w:rsid w:val="005A754A"/>
    <w:rsid w:val="005B752E"/>
    <w:rsid w:val="005C144A"/>
    <w:rsid w:val="005C4C4D"/>
    <w:rsid w:val="005C51D2"/>
    <w:rsid w:val="005D2430"/>
    <w:rsid w:val="005E3D19"/>
    <w:rsid w:val="005E4A4B"/>
    <w:rsid w:val="005E6F3B"/>
    <w:rsid w:val="005E74F4"/>
    <w:rsid w:val="00602358"/>
    <w:rsid w:val="006027C7"/>
    <w:rsid w:val="00602F3D"/>
    <w:rsid w:val="00604332"/>
    <w:rsid w:val="006047E7"/>
    <w:rsid w:val="006051AE"/>
    <w:rsid w:val="00613C80"/>
    <w:rsid w:val="0061676D"/>
    <w:rsid w:val="00620AF9"/>
    <w:rsid w:val="00625054"/>
    <w:rsid w:val="0063309B"/>
    <w:rsid w:val="006619ED"/>
    <w:rsid w:val="00666A46"/>
    <w:rsid w:val="00670C2B"/>
    <w:rsid w:val="00673C99"/>
    <w:rsid w:val="00677835"/>
    <w:rsid w:val="00680B95"/>
    <w:rsid w:val="006829D2"/>
    <w:rsid w:val="006856DE"/>
    <w:rsid w:val="006903D3"/>
    <w:rsid w:val="00692C0B"/>
    <w:rsid w:val="006A1D0E"/>
    <w:rsid w:val="006A2E05"/>
    <w:rsid w:val="006B29AB"/>
    <w:rsid w:val="006B5218"/>
    <w:rsid w:val="006D438D"/>
    <w:rsid w:val="006E0D66"/>
    <w:rsid w:val="006F378E"/>
    <w:rsid w:val="00706CCF"/>
    <w:rsid w:val="007142E4"/>
    <w:rsid w:val="00715EAC"/>
    <w:rsid w:val="00717BAA"/>
    <w:rsid w:val="007228BF"/>
    <w:rsid w:val="0072666F"/>
    <w:rsid w:val="007321E6"/>
    <w:rsid w:val="0074307D"/>
    <w:rsid w:val="00743424"/>
    <w:rsid w:val="0075458C"/>
    <w:rsid w:val="007636AD"/>
    <w:rsid w:val="0077329A"/>
    <w:rsid w:val="0077614C"/>
    <w:rsid w:val="00781070"/>
    <w:rsid w:val="0078601C"/>
    <w:rsid w:val="007864E9"/>
    <w:rsid w:val="00787149"/>
    <w:rsid w:val="00790120"/>
    <w:rsid w:val="007953DD"/>
    <w:rsid w:val="007961D3"/>
    <w:rsid w:val="007A7C8F"/>
    <w:rsid w:val="007B2CA9"/>
    <w:rsid w:val="007C09F4"/>
    <w:rsid w:val="007D028A"/>
    <w:rsid w:val="007E5B6D"/>
    <w:rsid w:val="007E5D68"/>
    <w:rsid w:val="007F3F90"/>
    <w:rsid w:val="008037CA"/>
    <w:rsid w:val="00803883"/>
    <w:rsid w:val="008146D5"/>
    <w:rsid w:val="008168F8"/>
    <w:rsid w:val="00816BC9"/>
    <w:rsid w:val="008206DE"/>
    <w:rsid w:val="00822E73"/>
    <w:rsid w:val="00823ADE"/>
    <w:rsid w:val="008610A9"/>
    <w:rsid w:val="00872A83"/>
    <w:rsid w:val="00882499"/>
    <w:rsid w:val="008825B6"/>
    <w:rsid w:val="00884F39"/>
    <w:rsid w:val="008863ED"/>
    <w:rsid w:val="008900BB"/>
    <w:rsid w:val="008A54CF"/>
    <w:rsid w:val="008A7132"/>
    <w:rsid w:val="008A7198"/>
    <w:rsid w:val="008B3490"/>
    <w:rsid w:val="008B6372"/>
    <w:rsid w:val="008C01A8"/>
    <w:rsid w:val="008C74A0"/>
    <w:rsid w:val="008D006E"/>
    <w:rsid w:val="008D6537"/>
    <w:rsid w:val="008D7A6E"/>
    <w:rsid w:val="008E2FC7"/>
    <w:rsid w:val="008F606C"/>
    <w:rsid w:val="00904180"/>
    <w:rsid w:val="00904A48"/>
    <w:rsid w:val="00907DB0"/>
    <w:rsid w:val="00913501"/>
    <w:rsid w:val="009202A8"/>
    <w:rsid w:val="00937403"/>
    <w:rsid w:val="009374A3"/>
    <w:rsid w:val="00937D6A"/>
    <w:rsid w:val="009411BF"/>
    <w:rsid w:val="00941AA2"/>
    <w:rsid w:val="0094205E"/>
    <w:rsid w:val="009460D7"/>
    <w:rsid w:val="009604B7"/>
    <w:rsid w:val="00961600"/>
    <w:rsid w:val="00964F85"/>
    <w:rsid w:val="0096789E"/>
    <w:rsid w:val="009821EF"/>
    <w:rsid w:val="00983B6A"/>
    <w:rsid w:val="00983BE4"/>
    <w:rsid w:val="0099055C"/>
    <w:rsid w:val="009B13C5"/>
    <w:rsid w:val="009B153A"/>
    <w:rsid w:val="009B4204"/>
    <w:rsid w:val="009B67E4"/>
    <w:rsid w:val="009C2221"/>
    <w:rsid w:val="009C2D1F"/>
    <w:rsid w:val="009C4C26"/>
    <w:rsid w:val="009C52B2"/>
    <w:rsid w:val="009D0E1B"/>
    <w:rsid w:val="009D107F"/>
    <w:rsid w:val="009D17AA"/>
    <w:rsid w:val="009D5E15"/>
    <w:rsid w:val="009E5191"/>
    <w:rsid w:val="009E794A"/>
    <w:rsid w:val="009F1C85"/>
    <w:rsid w:val="009F7BE6"/>
    <w:rsid w:val="00A02908"/>
    <w:rsid w:val="00A067D5"/>
    <w:rsid w:val="00A257C6"/>
    <w:rsid w:val="00A31DC2"/>
    <w:rsid w:val="00A32D86"/>
    <w:rsid w:val="00A34209"/>
    <w:rsid w:val="00A347DD"/>
    <w:rsid w:val="00A41C90"/>
    <w:rsid w:val="00A41F9A"/>
    <w:rsid w:val="00A5034D"/>
    <w:rsid w:val="00A50F07"/>
    <w:rsid w:val="00A51B2D"/>
    <w:rsid w:val="00A650EF"/>
    <w:rsid w:val="00A65516"/>
    <w:rsid w:val="00A72697"/>
    <w:rsid w:val="00A77365"/>
    <w:rsid w:val="00A825D1"/>
    <w:rsid w:val="00A85459"/>
    <w:rsid w:val="00A97FAB"/>
    <w:rsid w:val="00AA4BC1"/>
    <w:rsid w:val="00AC52AB"/>
    <w:rsid w:val="00AE02DC"/>
    <w:rsid w:val="00AE091B"/>
    <w:rsid w:val="00AE7C2C"/>
    <w:rsid w:val="00B128DA"/>
    <w:rsid w:val="00B2565C"/>
    <w:rsid w:val="00B25EB7"/>
    <w:rsid w:val="00B331A5"/>
    <w:rsid w:val="00B4038B"/>
    <w:rsid w:val="00B4368C"/>
    <w:rsid w:val="00B50747"/>
    <w:rsid w:val="00B5234A"/>
    <w:rsid w:val="00B626B1"/>
    <w:rsid w:val="00B65A91"/>
    <w:rsid w:val="00B727FC"/>
    <w:rsid w:val="00B728AB"/>
    <w:rsid w:val="00B90CF3"/>
    <w:rsid w:val="00B938DA"/>
    <w:rsid w:val="00B96364"/>
    <w:rsid w:val="00BA1A23"/>
    <w:rsid w:val="00BA79B3"/>
    <w:rsid w:val="00BB5018"/>
    <w:rsid w:val="00BC044C"/>
    <w:rsid w:val="00BC3561"/>
    <w:rsid w:val="00BC6D72"/>
    <w:rsid w:val="00BD0A2D"/>
    <w:rsid w:val="00BD2A83"/>
    <w:rsid w:val="00BD4D1A"/>
    <w:rsid w:val="00BD5C53"/>
    <w:rsid w:val="00BF3241"/>
    <w:rsid w:val="00BF7DF7"/>
    <w:rsid w:val="00C0426A"/>
    <w:rsid w:val="00C11AC4"/>
    <w:rsid w:val="00C159BA"/>
    <w:rsid w:val="00C16676"/>
    <w:rsid w:val="00C21E9C"/>
    <w:rsid w:val="00C43557"/>
    <w:rsid w:val="00C4722D"/>
    <w:rsid w:val="00C50AFC"/>
    <w:rsid w:val="00C51062"/>
    <w:rsid w:val="00C6053E"/>
    <w:rsid w:val="00C75132"/>
    <w:rsid w:val="00C77EF3"/>
    <w:rsid w:val="00C829F2"/>
    <w:rsid w:val="00C8354B"/>
    <w:rsid w:val="00C83EA0"/>
    <w:rsid w:val="00C85901"/>
    <w:rsid w:val="00C871BD"/>
    <w:rsid w:val="00C95D1A"/>
    <w:rsid w:val="00CA639E"/>
    <w:rsid w:val="00CA7C73"/>
    <w:rsid w:val="00CB3CC0"/>
    <w:rsid w:val="00CC0AA0"/>
    <w:rsid w:val="00CC4CC1"/>
    <w:rsid w:val="00CC63F6"/>
    <w:rsid w:val="00CC764E"/>
    <w:rsid w:val="00CD1F83"/>
    <w:rsid w:val="00CD34EF"/>
    <w:rsid w:val="00CE1308"/>
    <w:rsid w:val="00CE1DC4"/>
    <w:rsid w:val="00CE45DE"/>
    <w:rsid w:val="00CE73BE"/>
    <w:rsid w:val="00D13567"/>
    <w:rsid w:val="00D227B8"/>
    <w:rsid w:val="00D3746E"/>
    <w:rsid w:val="00D40D9E"/>
    <w:rsid w:val="00D420AC"/>
    <w:rsid w:val="00D52BA2"/>
    <w:rsid w:val="00D52E1D"/>
    <w:rsid w:val="00D5306A"/>
    <w:rsid w:val="00D53489"/>
    <w:rsid w:val="00D705B5"/>
    <w:rsid w:val="00D80585"/>
    <w:rsid w:val="00D81D63"/>
    <w:rsid w:val="00D91B23"/>
    <w:rsid w:val="00D92817"/>
    <w:rsid w:val="00D94585"/>
    <w:rsid w:val="00DA1833"/>
    <w:rsid w:val="00DB416B"/>
    <w:rsid w:val="00DB436A"/>
    <w:rsid w:val="00DB729A"/>
    <w:rsid w:val="00DC4381"/>
    <w:rsid w:val="00DC458E"/>
    <w:rsid w:val="00DD742B"/>
    <w:rsid w:val="00DE26E3"/>
    <w:rsid w:val="00DE77D3"/>
    <w:rsid w:val="00DF2387"/>
    <w:rsid w:val="00DF7D57"/>
    <w:rsid w:val="00E042DC"/>
    <w:rsid w:val="00E05157"/>
    <w:rsid w:val="00E072CA"/>
    <w:rsid w:val="00E07756"/>
    <w:rsid w:val="00E21421"/>
    <w:rsid w:val="00E23EF3"/>
    <w:rsid w:val="00E24BD7"/>
    <w:rsid w:val="00E3359B"/>
    <w:rsid w:val="00E421C8"/>
    <w:rsid w:val="00E422AA"/>
    <w:rsid w:val="00E45685"/>
    <w:rsid w:val="00E51DAC"/>
    <w:rsid w:val="00E5201E"/>
    <w:rsid w:val="00E55948"/>
    <w:rsid w:val="00E62E90"/>
    <w:rsid w:val="00E66CCC"/>
    <w:rsid w:val="00E67256"/>
    <w:rsid w:val="00E675EC"/>
    <w:rsid w:val="00E74088"/>
    <w:rsid w:val="00E75401"/>
    <w:rsid w:val="00E8130E"/>
    <w:rsid w:val="00E8758A"/>
    <w:rsid w:val="00E93508"/>
    <w:rsid w:val="00E94764"/>
    <w:rsid w:val="00E96142"/>
    <w:rsid w:val="00E9703E"/>
    <w:rsid w:val="00EA5C5D"/>
    <w:rsid w:val="00EB22C4"/>
    <w:rsid w:val="00EB6FDE"/>
    <w:rsid w:val="00ED3A75"/>
    <w:rsid w:val="00ED4EFD"/>
    <w:rsid w:val="00EF2567"/>
    <w:rsid w:val="00EF4C26"/>
    <w:rsid w:val="00F0412B"/>
    <w:rsid w:val="00F25B12"/>
    <w:rsid w:val="00F321E7"/>
    <w:rsid w:val="00F324E6"/>
    <w:rsid w:val="00F32B38"/>
    <w:rsid w:val="00F4329E"/>
    <w:rsid w:val="00F461B1"/>
    <w:rsid w:val="00F52BFB"/>
    <w:rsid w:val="00F53010"/>
    <w:rsid w:val="00F564CA"/>
    <w:rsid w:val="00F619C5"/>
    <w:rsid w:val="00F64EDD"/>
    <w:rsid w:val="00F65CAA"/>
    <w:rsid w:val="00F72EEF"/>
    <w:rsid w:val="00F74B04"/>
    <w:rsid w:val="00F840EB"/>
    <w:rsid w:val="00F9200F"/>
    <w:rsid w:val="00F95DC4"/>
    <w:rsid w:val="00FA0914"/>
    <w:rsid w:val="00FA44A7"/>
    <w:rsid w:val="00FB59BB"/>
    <w:rsid w:val="00FC6F8B"/>
    <w:rsid w:val="00FD5B57"/>
    <w:rsid w:val="00FE1277"/>
    <w:rsid w:val="00FE2237"/>
    <w:rsid w:val="00FF4050"/>
    <w:rsid w:val="00FF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BE057"/>
  <w15:docId w15:val="{AAA2AF36-4515-4179-ABBF-CFE18135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1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7C3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482756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482756"/>
  </w:style>
  <w:style w:type="paragraph" w:styleId="a6">
    <w:name w:val="Balloon Text"/>
    <w:basedOn w:val="a"/>
    <w:link w:val="a7"/>
    <w:uiPriority w:val="99"/>
    <w:semiHidden/>
    <w:unhideWhenUsed/>
    <w:rsid w:val="00964F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64F85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42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4205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42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420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yxzx</dc:creator>
  <cp:lastModifiedBy>admin</cp:lastModifiedBy>
  <cp:revision>101</cp:revision>
  <dcterms:created xsi:type="dcterms:W3CDTF">2023-08-16T14:07:00Z</dcterms:created>
  <dcterms:modified xsi:type="dcterms:W3CDTF">2025-09-11T01:04:00Z</dcterms:modified>
</cp:coreProperties>
</file>