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09834" w14:textId="4C8F441C" w:rsidR="00BF0577" w:rsidRPr="00944133" w:rsidRDefault="00BF0577" w:rsidP="00BF0577">
      <w:pPr>
        <w:ind w:leftChars="-134" w:left="-153" w:right="55" w:hangingChars="15" w:hanging="142"/>
        <w:jc w:val="center"/>
        <w:rPr>
          <w:rFonts w:ascii="方正小标宋简体" w:eastAsia="方正小标宋简体"/>
          <w:b/>
          <w:color w:val="FF0000"/>
          <w:spacing w:val="160"/>
          <w:w w:val="80"/>
          <w:kern w:val="0"/>
          <w:sz w:val="52"/>
          <w:szCs w:val="52"/>
        </w:rPr>
      </w:pPr>
      <w:r w:rsidRPr="00944133">
        <w:rPr>
          <w:rFonts w:ascii="方正小标宋简体" w:eastAsia="方正小标宋简体" w:hint="eastAsia"/>
          <w:b/>
          <w:noProof/>
          <w:color w:val="FF0000"/>
          <w:sz w:val="94"/>
          <w:szCs w:val="94"/>
        </w:rPr>
        <mc:AlternateContent>
          <mc:Choice Requires="wps">
            <w:drawing>
              <wp:anchor distT="0" distB="0" distL="114300" distR="114300" simplePos="0" relativeHeight="251661312" behindDoc="0" locked="0" layoutInCell="1" allowOverlap="1" wp14:anchorId="33B1D00F" wp14:editId="3CD4D8D5">
                <wp:simplePos x="0" y="0"/>
                <wp:positionH relativeFrom="column">
                  <wp:posOffset>2345690</wp:posOffset>
                </wp:positionH>
                <wp:positionV relativeFrom="paragraph">
                  <wp:posOffset>-1113155</wp:posOffset>
                </wp:positionV>
                <wp:extent cx="1122680" cy="304800"/>
                <wp:effectExtent l="1270" t="0" r="0" b="0"/>
                <wp:wrapNone/>
                <wp:docPr id="267308015"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680" cy="3048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AC8F8B" w14:textId="77777777" w:rsidR="00BF0577" w:rsidRDefault="00BF0577" w:rsidP="00BF0577">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33B1D00F" id="_x0000_t202" coordsize="21600,21600" o:spt="202" path="m,l,21600r21600,l21600,xe">
                <v:stroke joinstyle="miter"/>
                <v:path gradientshapeok="t" o:connecttype="rect"/>
              </v:shapetype>
              <v:shape id="文本框 4" o:spid="_x0000_s1026" type="#_x0000_t202" style="position:absolute;left:0;text-align:left;margin-left:184.7pt;margin-top:-87.65pt;width:88.4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" stroked="f">
                <v:textbox>
                  <w:txbxContent>
                    <w:p w14:paraId="15AC8F8B" w14:textId="77777777" w:rsidR="00BF0577" w:rsidRDefault="00BF0577" w:rsidP="00BF0577">
                      <w:pPr>
                        <w:rPr>
                          <w:rFonts w:hint="eastAsia"/>
                          <w:b/>
                        </w:rPr>
                      </w:pPr>
                    </w:p>
                  </w:txbxContent>
                </v:textbox>
              </v:shape>
            </w:pict>
          </mc:Fallback>
        </mc:AlternateContent>
      </w:r>
      <w:r w:rsidRPr="00944133">
        <w:rPr>
          <w:noProof/>
          <w:color w:val="FF0000"/>
          <w:sz w:val="94"/>
        </w:rPr>
        <mc:AlternateContent>
          <mc:Choice Requires="wps">
            <w:drawing>
              <wp:anchor distT="0" distB="0" distL="114300" distR="114300" simplePos="0" relativeHeight="251662336" behindDoc="0" locked="0" layoutInCell="1" allowOverlap="1" wp14:anchorId="4787B13B" wp14:editId="52E94D22">
                <wp:simplePos x="0" y="0"/>
                <wp:positionH relativeFrom="column">
                  <wp:posOffset>-796290</wp:posOffset>
                </wp:positionH>
                <wp:positionV relativeFrom="paragraph">
                  <wp:posOffset>-1051560</wp:posOffset>
                </wp:positionV>
                <wp:extent cx="762000" cy="444500"/>
                <wp:effectExtent l="12065" t="13970" r="6985" b="8255"/>
                <wp:wrapNone/>
                <wp:docPr id="575954708"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444500"/>
                        </a:xfrm>
                        <a:prstGeom prst="rect">
                          <a:avLst/>
                        </a:prstGeom>
                        <a:solidFill>
                          <a:srgbClr val="FFFFFF"/>
                        </a:solidFill>
                        <a:ln w="9525">
                          <a:solidFill>
                            <a:srgbClr val="FFFFFF"/>
                          </a:solidFill>
                          <a:miter lim="800000"/>
                          <a:headEnd/>
                          <a:tailEnd/>
                        </a:ln>
                      </wps:spPr>
                      <wps:txbx>
                        <w:txbxContent>
                          <w:p w14:paraId="0AE9BA99" w14:textId="77777777" w:rsidR="00BF0577" w:rsidRDefault="00BF0577" w:rsidP="00BF0577">
                            <w:pPr>
                              <w:rPr>
                                <w:rFonts w:ascii="黑体" w:eastAsia="黑体" w:hAnsi="黑体" w:cs="黑体"/>
                                <w:sz w:val="24"/>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787B13B" id="文本框 3" o:spid="_x0000_s1027" type="#_x0000_t202" style="position:absolute;left:0;text-align:left;margin-left:-62.7pt;margin-top:-82.8pt;width:60pt;height: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" strokecolor="white">
                <v:textbox>
                  <w:txbxContent>
                    <w:p w14:paraId="0AE9BA99" w14:textId="77777777" w:rsidR="00BF0577" w:rsidRDefault="00BF0577" w:rsidP="00BF0577">
                      <w:pPr>
                        <w:rPr>
                          <w:rFonts w:ascii="黑体" w:eastAsia="黑体" w:hAnsi="黑体" w:cs="黑体" w:hint="eastAsia"/>
                          <w:sz w:val="24"/>
                          <w:szCs w:val="32"/>
                        </w:rPr>
                      </w:pPr>
                    </w:p>
                  </w:txbxContent>
                </v:textbox>
              </v:shape>
            </w:pict>
          </mc:Fallback>
        </mc:AlternateContent>
      </w:r>
      <w:r w:rsidRPr="00944133">
        <w:rPr>
          <w:rFonts w:ascii="方正小标宋简体" w:eastAsia="方正小标宋简体" w:hint="eastAsia"/>
          <w:b/>
          <w:noProof/>
          <w:color w:val="FF0000"/>
          <w:sz w:val="94"/>
          <w:szCs w:val="94"/>
        </w:rPr>
        <mc:AlternateContent>
          <mc:Choice Requires="wps">
            <w:drawing>
              <wp:anchor distT="0" distB="0" distL="114300" distR="114300" simplePos="0" relativeHeight="251660288" behindDoc="0" locked="0" layoutInCell="1" allowOverlap="1" wp14:anchorId="3BA6FFD9" wp14:editId="56B714C0">
                <wp:simplePos x="0" y="0"/>
                <wp:positionH relativeFrom="column">
                  <wp:posOffset>4630420</wp:posOffset>
                </wp:positionH>
                <wp:positionV relativeFrom="paragraph">
                  <wp:posOffset>-1113155</wp:posOffset>
                </wp:positionV>
                <wp:extent cx="838200" cy="342900"/>
                <wp:effectExtent l="0" t="0" r="0" b="0"/>
                <wp:wrapNone/>
                <wp:docPr id="73605625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8CC8054" w14:textId="77777777" w:rsidR="00BF0577" w:rsidRDefault="00BF0577" w:rsidP="00BF05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BA6FFD9" id="文本框 2" o:spid="_x0000_s1028" type="#_x0000_t202" style="position:absolute;left:0;text-align:left;margin-left:364.6pt;margin-top:-87.65pt;width:6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" stroked="f">
                <v:textbox>
                  <w:txbxContent>
                    <w:p w14:paraId="28CC8054" w14:textId="77777777" w:rsidR="00BF0577" w:rsidRDefault="00BF0577" w:rsidP="00BF0577">
                      <w:pPr>
                        <w:rPr>
                          <w:rFonts w:hint="eastAsia"/>
                        </w:rPr>
                      </w:pPr>
                    </w:p>
                  </w:txbxContent>
                </v:textbox>
              </v:shape>
            </w:pict>
          </mc:Fallback>
        </mc:AlternateContent>
      </w:r>
      <w:r w:rsidRPr="00944133">
        <w:rPr>
          <w:rFonts w:ascii="方正小标宋简体" w:eastAsia="方正小标宋简体" w:hint="eastAsia"/>
          <w:b/>
          <w:color w:val="FF0000"/>
          <w:spacing w:val="160"/>
          <w:w w:val="80"/>
          <w:kern w:val="0"/>
          <w:sz w:val="52"/>
          <w:szCs w:val="52"/>
        </w:rPr>
        <w:t>北京市通州区教师研修中心</w:t>
      </w:r>
    </w:p>
    <w:p w14:paraId="1E2BD2D7" w14:textId="000B0A49" w:rsidR="00BF0577" w:rsidRPr="00944133" w:rsidRDefault="00BF0577" w:rsidP="00BF0577">
      <w:pPr>
        <w:ind w:leftChars="-67" w:left="-5" w:rightChars="-41" w:right="-90" w:hangingChars="15" w:hanging="142"/>
        <w:rPr>
          <w:rFonts w:ascii="方正小标宋简体" w:eastAsia="方正小标宋简体"/>
          <w:b/>
          <w:color w:val="FF0000"/>
          <w:spacing w:val="236"/>
          <w:w w:val="80"/>
          <w:kern w:val="0"/>
          <w:sz w:val="52"/>
          <w:szCs w:val="52"/>
        </w:rPr>
      </w:pPr>
      <w:r w:rsidRPr="00944133">
        <w:rPr>
          <w:rFonts w:ascii="方正小标宋简体" w:eastAsia="方正小标宋简体" w:hint="eastAsia"/>
          <w:b/>
          <w:noProof/>
          <w:color w:val="FF0000"/>
          <w:sz w:val="94"/>
          <w:szCs w:val="94"/>
        </w:rPr>
        <mc:AlternateContent>
          <mc:Choice Requires="wps">
            <w:drawing>
              <wp:anchor distT="0" distB="0" distL="114300" distR="114300" simplePos="0" relativeHeight="251659264" behindDoc="0" locked="0" layoutInCell="1" allowOverlap="1" wp14:anchorId="10B1F264" wp14:editId="5A0EACE1">
                <wp:simplePos x="0" y="0"/>
                <wp:positionH relativeFrom="column">
                  <wp:posOffset>-58420</wp:posOffset>
                </wp:positionH>
                <wp:positionV relativeFrom="paragraph">
                  <wp:posOffset>608965</wp:posOffset>
                </wp:positionV>
                <wp:extent cx="5613400" cy="0"/>
                <wp:effectExtent l="16510" t="11430" r="18415" b="17145"/>
                <wp:wrapNone/>
                <wp:docPr id="691728518"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3400" cy="0"/>
                        </a:xfrm>
                        <a:prstGeom prst="line">
                          <a:avLst/>
                        </a:prstGeom>
                        <a:noFill/>
                        <a:ln w="222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65C241FD" id="直接连接符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47.95pt" to="437.4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" strokecolor="red" strokeweight="1.75pt"/>
            </w:pict>
          </mc:Fallback>
        </mc:AlternateContent>
      </w:r>
      <w:r w:rsidRPr="00944133">
        <w:rPr>
          <w:rFonts w:ascii="方正小标宋简体" w:eastAsia="方正小标宋简体" w:hint="eastAsia"/>
          <w:b/>
          <w:color w:val="FF0000"/>
          <w:spacing w:val="236"/>
          <w:w w:val="80"/>
          <w:kern w:val="0"/>
          <w:sz w:val="52"/>
          <w:szCs w:val="52"/>
        </w:rPr>
        <w:t>北京教育学院通州分院</w:t>
      </w:r>
    </w:p>
    <w:p w14:paraId="124454AE" w14:textId="77777777" w:rsidR="00BF0577" w:rsidRPr="00A719F6" w:rsidRDefault="00BF0577" w:rsidP="00A719F6">
      <w:pPr>
        <w:tabs>
          <w:tab w:val="left" w:pos="900"/>
          <w:tab w:val="left" w:pos="1080"/>
        </w:tabs>
        <w:spacing w:after="0" w:line="560" w:lineRule="exact"/>
        <w:ind w:right="940"/>
        <w:jc w:val="center"/>
        <w:rPr>
          <w:rFonts w:ascii="仿宋_GB2312" w:eastAsia="仿宋_GB2312" w:hAnsi="仿宋" w:cs="Times New Roman"/>
          <w:sz w:val="32"/>
          <w:szCs w:val="32"/>
          <w14:ligatures w14:val="none"/>
        </w:rPr>
      </w:pPr>
    </w:p>
    <w:p w14:paraId="62715121" w14:textId="77777777" w:rsidR="00BF0577" w:rsidRPr="00A719F6" w:rsidRDefault="00BF0577" w:rsidP="00A719F6">
      <w:pPr>
        <w:tabs>
          <w:tab w:val="left" w:pos="900"/>
          <w:tab w:val="left" w:pos="1080"/>
        </w:tabs>
        <w:spacing w:after="0" w:line="560" w:lineRule="exact"/>
        <w:ind w:right="940"/>
        <w:jc w:val="center"/>
        <w:rPr>
          <w:rFonts w:ascii="仿宋_GB2312" w:eastAsia="仿宋_GB2312" w:hAnsi="仿宋" w:cs="Times New Roman"/>
          <w:sz w:val="32"/>
          <w:szCs w:val="32"/>
          <w14:ligatures w14:val="none"/>
        </w:rPr>
      </w:pPr>
    </w:p>
    <w:p w14:paraId="3042487D" w14:textId="56C11467" w:rsidR="00BF0577" w:rsidRPr="00A719F6" w:rsidRDefault="00BF0577" w:rsidP="00A719F6">
      <w:pPr>
        <w:spacing w:after="0" w:line="560" w:lineRule="exact"/>
        <w:jc w:val="center"/>
        <w:rPr>
          <w:rFonts w:ascii="方正小标宋简体" w:eastAsia="方正小标宋简体" w:hAnsi="Times New Roman" w:cs="Times New Roman"/>
          <w:sz w:val="44"/>
          <w:szCs w:val="44"/>
          <w14:ligatures w14:val="none"/>
        </w:rPr>
      </w:pPr>
      <w:r w:rsidRPr="00A719F6">
        <w:rPr>
          <w:rFonts w:ascii="方正小标宋简体" w:eastAsia="方正小标宋简体" w:hAnsi="Times New Roman" w:cs="Times New Roman" w:hint="eastAsia"/>
          <w:sz w:val="44"/>
          <w:szCs w:val="44"/>
          <w14:ligatures w14:val="none"/>
        </w:rPr>
        <w:t>通州区教师研修中心2025-2026学年度</w:t>
      </w:r>
    </w:p>
    <w:p w14:paraId="79E3B3A8" w14:textId="29F1EB0E" w:rsidR="00BF0577" w:rsidRPr="00A719F6" w:rsidRDefault="00BF0577" w:rsidP="00A719F6">
      <w:pPr>
        <w:spacing w:after="0" w:line="560" w:lineRule="exact"/>
        <w:jc w:val="center"/>
        <w:rPr>
          <w:rFonts w:ascii="方正小标宋简体" w:eastAsia="方正小标宋简体" w:hAnsi="Times New Roman" w:cs="Times New Roman"/>
          <w:sz w:val="44"/>
          <w:szCs w:val="44"/>
          <w14:ligatures w14:val="none"/>
        </w:rPr>
      </w:pPr>
      <w:r w:rsidRPr="00A719F6">
        <w:rPr>
          <w:rFonts w:ascii="方正小标宋简体" w:eastAsia="方正小标宋简体" w:hAnsi="Times New Roman" w:cs="Times New Roman" w:hint="eastAsia"/>
          <w:sz w:val="44"/>
          <w:szCs w:val="44"/>
          <w14:ligatures w14:val="none"/>
        </w:rPr>
        <w:t>第一学期小学部工作计划</w:t>
      </w:r>
    </w:p>
    <w:p w14:paraId="2F70227A" w14:textId="77777777" w:rsidR="00BF0577" w:rsidRPr="00944133" w:rsidRDefault="00BF0577" w:rsidP="00A719F6">
      <w:pPr>
        <w:tabs>
          <w:tab w:val="left" w:pos="900"/>
          <w:tab w:val="left" w:pos="1080"/>
        </w:tabs>
        <w:spacing w:after="0" w:line="560" w:lineRule="exact"/>
        <w:ind w:right="940"/>
        <w:jc w:val="center"/>
        <w:rPr>
          <w:rFonts w:ascii="仿宋_GB2312" w:eastAsia="仿宋_GB2312"/>
          <w:sz w:val="32"/>
          <w:szCs w:val="32"/>
        </w:rPr>
      </w:pPr>
    </w:p>
    <w:p w14:paraId="7BE77244" w14:textId="351F6C08" w:rsidR="00BF0577" w:rsidRPr="00944133" w:rsidRDefault="00BF0577" w:rsidP="009A07B3">
      <w:pPr>
        <w:pStyle w:val="af3"/>
        <w:tabs>
          <w:tab w:val="left" w:pos="312"/>
        </w:tabs>
        <w:spacing w:line="560" w:lineRule="exact"/>
        <w:ind w:firstLineChars="100" w:firstLine="320"/>
        <w:rPr>
          <w:rFonts w:ascii="黑体" w:eastAsia="黑体" w:hAnsi="黑体"/>
          <w:sz w:val="32"/>
          <w:szCs w:val="32"/>
        </w:rPr>
      </w:pPr>
      <w:r>
        <w:rPr>
          <w:rFonts w:ascii="黑体" w:eastAsia="黑体" w:hAnsi="黑体" w:hint="eastAsia"/>
          <w:sz w:val="32"/>
          <w:szCs w:val="32"/>
        </w:rPr>
        <w:t>一、</w:t>
      </w:r>
      <w:r w:rsidRPr="00944133">
        <w:rPr>
          <w:rFonts w:ascii="黑体" w:eastAsia="黑体" w:hAnsi="黑体" w:hint="eastAsia"/>
          <w:sz w:val="32"/>
          <w:szCs w:val="32"/>
        </w:rPr>
        <w:t>指导思想</w:t>
      </w:r>
    </w:p>
    <w:p w14:paraId="791793A2" w14:textId="37BEE5E0" w:rsidR="00BF0577" w:rsidRPr="00944133" w:rsidRDefault="00BF0577" w:rsidP="009A07B3">
      <w:pPr>
        <w:spacing w:after="0" w:line="560" w:lineRule="exact"/>
        <w:ind w:firstLineChars="200" w:firstLine="640"/>
        <w:jc w:val="both"/>
        <w:textAlignment w:val="baseline"/>
        <w:rPr>
          <w:rFonts w:ascii="仿宋_GB2312" w:eastAsia="仿宋_GB2312" w:hAnsi="等线" w:cs="宋体"/>
          <w:sz w:val="32"/>
          <w:szCs w:val="32"/>
        </w:rPr>
      </w:pPr>
      <w:r w:rsidRPr="00944133">
        <w:rPr>
          <w:rFonts w:ascii="仿宋_GB2312" w:eastAsia="仿宋_GB2312" w:hAnsi="等线" w:cs="宋体" w:hint="eastAsia"/>
          <w:sz w:val="32"/>
          <w:szCs w:val="32"/>
        </w:rPr>
        <w:t>依据中共中央</w:t>
      </w:r>
      <w:r w:rsidR="00BC4BE0">
        <w:rPr>
          <w:rFonts w:ascii="仿宋_GB2312" w:eastAsia="仿宋_GB2312" w:hAnsi="等线" w:cs="宋体" w:hint="eastAsia"/>
          <w:sz w:val="32"/>
          <w:szCs w:val="32"/>
        </w:rPr>
        <w:t>、</w:t>
      </w:r>
      <w:r w:rsidRPr="00944133">
        <w:rPr>
          <w:rFonts w:ascii="仿宋_GB2312" w:eastAsia="仿宋_GB2312" w:hAnsi="等线" w:cs="宋体" w:hint="eastAsia"/>
          <w:sz w:val="32"/>
          <w:szCs w:val="32"/>
        </w:rPr>
        <w:t>国务院《关于深化教育教学改革全面提高义务教育质量的意见》、教育部《关于加强和改进新时代基础教研工作的意见》《基础教育课程教学改革深化行动方案》等文件精神，以及通州区教委总体规划、中心分院高质量研修体系要求，全面贯彻党的教育方针，落实立德树人根本任务，发展素质教育，促进教育公平。发挥研修员研究、引领、指导、服务职能，更好</w:t>
      </w:r>
      <w:r w:rsidR="00BC4BE0">
        <w:rPr>
          <w:rFonts w:ascii="仿宋_GB2312" w:eastAsia="仿宋_GB2312" w:hAnsi="等线" w:cs="宋体" w:hint="eastAsia"/>
          <w:sz w:val="32"/>
          <w:szCs w:val="32"/>
        </w:rPr>
        <w:t>地</w:t>
      </w:r>
      <w:r w:rsidRPr="00944133">
        <w:rPr>
          <w:rFonts w:ascii="仿宋_GB2312" w:eastAsia="仿宋_GB2312" w:hAnsi="等线" w:cs="宋体" w:hint="eastAsia"/>
          <w:sz w:val="32"/>
          <w:szCs w:val="32"/>
        </w:rPr>
        <w:t>服务学校教育教学、教师专业成长、学生全面发展、教学管理决策。</w:t>
      </w:r>
    </w:p>
    <w:p w14:paraId="1887B4A6" w14:textId="0C0E0DD5" w:rsidR="00BF0577" w:rsidRPr="00944133" w:rsidRDefault="00BF0577" w:rsidP="009A07B3">
      <w:pPr>
        <w:pStyle w:val="af3"/>
        <w:tabs>
          <w:tab w:val="left" w:pos="312"/>
        </w:tabs>
        <w:spacing w:line="560" w:lineRule="exact"/>
        <w:ind w:firstLine="640"/>
        <w:rPr>
          <w:rFonts w:ascii="黑体" w:eastAsia="黑体" w:hAnsi="黑体"/>
          <w:sz w:val="32"/>
          <w:szCs w:val="32"/>
        </w:rPr>
      </w:pPr>
      <w:r>
        <w:rPr>
          <w:rFonts w:ascii="黑体" w:eastAsia="黑体" w:hAnsi="黑体" w:hint="eastAsia"/>
          <w:sz w:val="32"/>
          <w:szCs w:val="32"/>
        </w:rPr>
        <w:t>二、</w:t>
      </w:r>
      <w:r w:rsidRPr="00944133">
        <w:rPr>
          <w:rFonts w:ascii="黑体" w:eastAsia="黑体" w:hAnsi="黑体" w:hint="eastAsia"/>
          <w:sz w:val="32"/>
          <w:szCs w:val="32"/>
        </w:rPr>
        <w:t>工作思路</w:t>
      </w:r>
    </w:p>
    <w:p w14:paraId="292A1574" w14:textId="77777777" w:rsidR="00BF0577" w:rsidRPr="00944133" w:rsidRDefault="00BF0577" w:rsidP="009A07B3">
      <w:pPr>
        <w:spacing w:after="0" w:line="560" w:lineRule="exact"/>
        <w:ind w:firstLineChars="200" w:firstLine="640"/>
        <w:jc w:val="both"/>
        <w:textAlignment w:val="baseline"/>
        <w:rPr>
          <w:rFonts w:ascii="仿宋_GB2312" w:eastAsia="仿宋_GB2312" w:hAnsi="等线" w:cs="宋体"/>
          <w:sz w:val="32"/>
          <w:szCs w:val="32"/>
        </w:rPr>
      </w:pPr>
      <w:r w:rsidRPr="00944133">
        <w:rPr>
          <w:rFonts w:ascii="仿宋_GB2312" w:eastAsia="仿宋_GB2312" w:hAnsi="等线" w:cs="宋体" w:hint="eastAsia"/>
          <w:sz w:val="32"/>
          <w:szCs w:val="32"/>
        </w:rPr>
        <w:t>坚持五育并举，遵循“同心汇智、研修赋能”理念，以问题和需求为导向，坚持协同发展，注重融合推进，更新教育理念，转变育人方式，提升课堂教学质量，加强校本教研建设，提升教</w:t>
      </w:r>
      <w:r w:rsidRPr="00944133">
        <w:rPr>
          <w:rFonts w:ascii="仿宋_GB2312" w:eastAsia="仿宋_GB2312" w:hAnsi="等线" w:cs="宋体" w:hint="eastAsia"/>
          <w:sz w:val="32"/>
          <w:szCs w:val="32"/>
        </w:rPr>
        <w:lastRenderedPageBreak/>
        <w:t>师专业素养，促进区域均衡发展。</w:t>
      </w:r>
    </w:p>
    <w:p w14:paraId="4E85D21D" w14:textId="3170BFB4" w:rsidR="00BF0577" w:rsidRPr="00944133" w:rsidRDefault="00BF0577" w:rsidP="009A07B3">
      <w:pPr>
        <w:pStyle w:val="af3"/>
        <w:tabs>
          <w:tab w:val="left" w:pos="312"/>
        </w:tabs>
        <w:spacing w:line="560" w:lineRule="exact"/>
        <w:ind w:firstLine="640"/>
        <w:rPr>
          <w:rFonts w:ascii="黑体" w:eastAsia="黑体" w:hAnsi="黑体"/>
          <w:sz w:val="32"/>
          <w:szCs w:val="32"/>
        </w:rPr>
      </w:pPr>
      <w:r>
        <w:rPr>
          <w:rFonts w:ascii="黑体" w:eastAsia="黑体" w:hAnsi="黑体" w:hint="eastAsia"/>
          <w:sz w:val="32"/>
          <w:szCs w:val="32"/>
        </w:rPr>
        <w:t>三、</w:t>
      </w:r>
      <w:r w:rsidRPr="00944133">
        <w:rPr>
          <w:rFonts w:ascii="黑体" w:eastAsia="黑体" w:hAnsi="黑体" w:hint="eastAsia"/>
          <w:sz w:val="32"/>
          <w:szCs w:val="32"/>
        </w:rPr>
        <w:t>工作目标</w:t>
      </w:r>
    </w:p>
    <w:p w14:paraId="7EDA8D9B" w14:textId="6DC6BBA6" w:rsidR="00BF0577" w:rsidRDefault="00BF0577" w:rsidP="009A07B3">
      <w:pPr>
        <w:spacing w:after="0" w:line="560" w:lineRule="exact"/>
        <w:ind w:firstLineChars="200" w:firstLine="640"/>
        <w:jc w:val="both"/>
        <w:textAlignment w:val="baseline"/>
        <w:rPr>
          <w:rFonts w:ascii="仿宋_GB2312" w:eastAsia="仿宋_GB2312" w:hAnsi="等线" w:cs="宋体"/>
          <w:sz w:val="32"/>
          <w:szCs w:val="32"/>
        </w:rPr>
      </w:pPr>
      <w:r w:rsidRPr="00944133">
        <w:rPr>
          <w:rFonts w:ascii="仿宋_GB2312" w:eastAsia="仿宋_GB2312" w:hAnsi="等线" w:cs="宋体" w:hint="eastAsia"/>
          <w:sz w:val="32"/>
          <w:szCs w:val="32"/>
        </w:rPr>
        <w:t>在中心研修体系的引领下，坚持“一个中心、两个融合、三个聚焦、四个做</w:t>
      </w:r>
      <w:r w:rsidR="00BC4BE0">
        <w:rPr>
          <w:rFonts w:ascii="仿宋_GB2312" w:eastAsia="仿宋_GB2312" w:hAnsi="等线" w:cs="宋体" w:hint="eastAsia"/>
          <w:sz w:val="32"/>
          <w:szCs w:val="32"/>
        </w:rPr>
        <w:t>好、五个抓实”的工作准则，加强教研课程体系建设，以“以人为本”</w:t>
      </w:r>
      <w:r w:rsidRPr="00944133">
        <w:rPr>
          <w:rFonts w:ascii="仿宋_GB2312" w:eastAsia="仿宋_GB2312" w:hAnsi="等线" w:cs="宋体" w:hint="eastAsia"/>
          <w:sz w:val="32"/>
          <w:szCs w:val="32"/>
        </w:rPr>
        <w:t>“成就人，发展人”为根本原则，努力提升研修品质，以新质生产力带动新质生产关系，促进教师教学行为和学生学习方式发生深刻变化，形成教与学方式改革创新的新氛围，促进副中心教育全面发展。</w:t>
      </w:r>
    </w:p>
    <w:p w14:paraId="68BF19DB" w14:textId="79D67739" w:rsidR="00BF0577" w:rsidRDefault="00BF0577" w:rsidP="00AA7B7D">
      <w:pPr>
        <w:pStyle w:val="af3"/>
        <w:spacing w:line="560" w:lineRule="exact"/>
        <w:ind w:firstLine="640"/>
        <w:rPr>
          <w:rFonts w:ascii="黑体" w:eastAsia="黑体" w:hAnsi="黑体"/>
          <w:sz w:val="32"/>
          <w:szCs w:val="32"/>
        </w:rPr>
      </w:pPr>
      <w:r>
        <w:rPr>
          <w:rFonts w:ascii="黑体" w:eastAsia="黑体" w:hAnsi="黑体" w:hint="eastAsia"/>
          <w:sz w:val="32"/>
          <w:szCs w:val="32"/>
        </w:rPr>
        <w:t>四、</w:t>
      </w:r>
      <w:r w:rsidRPr="00944133">
        <w:rPr>
          <w:rFonts w:ascii="黑体" w:eastAsia="黑体" w:hAnsi="黑体" w:hint="eastAsia"/>
          <w:sz w:val="32"/>
          <w:szCs w:val="32"/>
        </w:rPr>
        <w:t>重点工作及实施措施</w:t>
      </w:r>
    </w:p>
    <w:p w14:paraId="403D9A1D" w14:textId="77777777" w:rsidR="007C4613" w:rsidRPr="00944133" w:rsidRDefault="007C4613" w:rsidP="009A07B3">
      <w:pPr>
        <w:spacing w:after="0" w:line="560" w:lineRule="exact"/>
        <w:ind w:firstLineChars="200" w:firstLine="640"/>
        <w:textAlignment w:val="baseline"/>
        <w:rPr>
          <w:rFonts w:ascii="楷体_GB2312" w:eastAsia="楷体_GB2312" w:hAnsi="楷体_GB2312" w:cs="黑体"/>
          <w:sz w:val="32"/>
          <w:szCs w:val="32"/>
        </w:rPr>
      </w:pPr>
      <w:r w:rsidRPr="00944133">
        <w:rPr>
          <w:rFonts w:ascii="楷体_GB2312" w:eastAsia="楷体_GB2312" w:hAnsi="楷体_GB2312" w:cs="黑体" w:hint="eastAsia"/>
          <w:sz w:val="32"/>
          <w:szCs w:val="32"/>
        </w:rPr>
        <w:t>（一）抓好两支队伍建设</w:t>
      </w:r>
    </w:p>
    <w:p w14:paraId="164E1D09" w14:textId="77777777" w:rsidR="007C4613" w:rsidRPr="00AA7B7D" w:rsidRDefault="007C4613" w:rsidP="00234F37">
      <w:pPr>
        <w:tabs>
          <w:tab w:val="left" w:pos="900"/>
          <w:tab w:val="left" w:pos="1080"/>
        </w:tabs>
        <w:spacing w:after="0" w:line="560" w:lineRule="exact"/>
        <w:ind w:firstLineChars="200" w:firstLine="640"/>
        <w:jc w:val="both"/>
        <w:rPr>
          <w:rFonts w:ascii="仿宋_GB2312" w:eastAsia="仿宋_GB2312" w:hAnsi="Times New Roman" w:cs="Times New Roman"/>
          <w:sz w:val="32"/>
          <w:szCs w:val="32"/>
          <w14:ligatures w14:val="none"/>
        </w:rPr>
      </w:pPr>
      <w:r w:rsidRPr="00AA7B7D">
        <w:rPr>
          <w:rFonts w:ascii="仿宋_GB2312" w:eastAsia="仿宋_GB2312" w:hAnsi="Times New Roman" w:cs="Times New Roman" w:hint="eastAsia"/>
          <w:sz w:val="32"/>
          <w:szCs w:val="32"/>
          <w14:ligatures w14:val="none"/>
        </w:rPr>
        <w:t>1.加强教学干部队伍建设。</w:t>
      </w:r>
    </w:p>
    <w:p w14:paraId="4DBC9538" w14:textId="77777777" w:rsidR="007C4613" w:rsidRPr="00944133" w:rsidRDefault="007C4613" w:rsidP="009A07B3">
      <w:pPr>
        <w:spacing w:after="0" w:line="560" w:lineRule="exact"/>
        <w:ind w:firstLineChars="200" w:firstLine="640"/>
        <w:textAlignment w:val="baseline"/>
        <w:rPr>
          <w:rFonts w:ascii="仿宋_GB2312" w:eastAsia="仿宋_GB2312" w:hAnsi="仿宋_GB2312" w:cs="黑体"/>
          <w:bCs/>
          <w:sz w:val="32"/>
          <w:szCs w:val="32"/>
        </w:rPr>
      </w:pPr>
      <w:r w:rsidRPr="00944133">
        <w:rPr>
          <w:rFonts w:ascii="仿宋_GB2312" w:eastAsia="仿宋_GB2312" w:hAnsi="仿宋_GB2312" w:cs="黑体" w:hint="eastAsia"/>
          <w:bCs/>
          <w:sz w:val="32"/>
          <w:szCs w:val="32"/>
        </w:rPr>
        <w:t>（1）以活动带动教学干部专业能力提升，创设条件让教学干部参与各种研修活动的组织与研磨，以沉浸卷入式带动教学干部参与活动全过程，在参与中提升教学干部的专业素养。</w:t>
      </w:r>
    </w:p>
    <w:p w14:paraId="56B572F6" w14:textId="77777777" w:rsidR="007C4613" w:rsidRPr="00944133" w:rsidRDefault="007C4613" w:rsidP="004D10C5">
      <w:pPr>
        <w:spacing w:after="0" w:line="560" w:lineRule="exact"/>
        <w:ind w:firstLineChars="200" w:firstLine="640"/>
        <w:textAlignment w:val="baseline"/>
        <w:rPr>
          <w:rFonts w:ascii="仿宋_GB2312" w:eastAsia="仿宋_GB2312" w:hAnsi="仿宋_GB2312" w:cs="黑体"/>
          <w:bCs/>
          <w:sz w:val="32"/>
          <w:szCs w:val="32"/>
        </w:rPr>
      </w:pPr>
      <w:r w:rsidRPr="00944133">
        <w:rPr>
          <w:rFonts w:ascii="仿宋_GB2312" w:eastAsia="仿宋_GB2312" w:hAnsi="仿宋_GB2312" w:cs="黑体" w:hint="eastAsia"/>
          <w:bCs/>
          <w:sz w:val="32"/>
          <w:szCs w:val="32"/>
        </w:rPr>
        <w:t>（</w:t>
      </w:r>
      <w:r w:rsidRPr="00944133">
        <w:rPr>
          <w:rFonts w:ascii="仿宋_GB2312" w:eastAsia="仿宋_GB2312" w:hAnsi="仿宋_GB2312" w:cs="黑体"/>
          <w:bCs/>
          <w:sz w:val="32"/>
          <w:szCs w:val="32"/>
        </w:rPr>
        <w:t>2</w:t>
      </w:r>
      <w:r w:rsidRPr="00944133">
        <w:rPr>
          <w:rFonts w:ascii="仿宋_GB2312" w:eastAsia="仿宋_GB2312" w:hAnsi="仿宋_GB2312" w:cs="黑体" w:hint="eastAsia"/>
          <w:bCs/>
          <w:sz w:val="32"/>
          <w:szCs w:val="32"/>
        </w:rPr>
        <w:t>）加强校本教研建设，关注学校校本教研的组织与推进，借助视导等契机，了解学校校本教研的开展情况，跟进指导。与研修活动整合，充分发挥学校干部教师的主体作用，提升学校教学干部校本教研组织管理能力。</w:t>
      </w:r>
    </w:p>
    <w:p w14:paraId="0A083D9C" w14:textId="77777777" w:rsidR="007C4613" w:rsidRPr="00AA7B7D" w:rsidRDefault="007C4613" w:rsidP="0040077A">
      <w:pPr>
        <w:tabs>
          <w:tab w:val="left" w:pos="900"/>
          <w:tab w:val="left" w:pos="1080"/>
        </w:tabs>
        <w:spacing w:after="0" w:line="560" w:lineRule="exact"/>
        <w:ind w:firstLineChars="200" w:firstLine="640"/>
        <w:jc w:val="both"/>
        <w:rPr>
          <w:rFonts w:ascii="仿宋_GB2312" w:eastAsia="仿宋_GB2312" w:hAnsi="Times New Roman" w:cs="Times New Roman"/>
          <w:sz w:val="32"/>
          <w:szCs w:val="32"/>
          <w14:ligatures w14:val="none"/>
        </w:rPr>
      </w:pPr>
      <w:r w:rsidRPr="00AA7B7D">
        <w:rPr>
          <w:rFonts w:ascii="仿宋_GB2312" w:eastAsia="仿宋_GB2312" w:hAnsi="Times New Roman" w:cs="Times New Roman" w:hint="eastAsia"/>
          <w:sz w:val="32"/>
          <w:szCs w:val="32"/>
          <w14:ligatures w14:val="none"/>
        </w:rPr>
        <w:t>2.加强学科教师队伍建设。</w:t>
      </w:r>
    </w:p>
    <w:p w14:paraId="79302EE8" w14:textId="77777777" w:rsidR="007C4613" w:rsidRPr="00944133" w:rsidRDefault="007C4613" w:rsidP="004D10C5">
      <w:pPr>
        <w:spacing w:after="0" w:line="560" w:lineRule="exact"/>
        <w:ind w:firstLineChars="200" w:firstLine="640"/>
        <w:rPr>
          <w:rFonts w:ascii="仿宋_GB2312" w:eastAsia="仿宋_GB2312" w:hAnsi="等线" w:cs="黑体"/>
          <w:bCs/>
          <w:sz w:val="32"/>
          <w:szCs w:val="32"/>
        </w:rPr>
      </w:pPr>
      <w:r w:rsidRPr="00944133">
        <w:rPr>
          <w:rFonts w:ascii="仿宋_GB2312" w:eastAsia="仿宋_GB2312" w:hAnsi="等线" w:cs="黑体" w:hint="eastAsia"/>
          <w:bCs/>
          <w:sz w:val="32"/>
          <w:szCs w:val="32"/>
        </w:rPr>
        <w:t>（1）统筹规划，分类指导。依据各类别学校发展特点，聚焦关键环节开展不同层级教师培训，助力学校破解发展瓶颈。做到统筹规划、分层推进、逐步落实。聚焦薄弱学校薄弱学科</w:t>
      </w:r>
      <w:r w:rsidRPr="00944133">
        <w:rPr>
          <w:rFonts w:ascii="仿宋_GB2312" w:eastAsia="仿宋_GB2312" w:hAnsi="等线" w:cs="黑体" w:hint="eastAsia"/>
          <w:bCs/>
          <w:sz w:val="32"/>
          <w:szCs w:val="32"/>
        </w:rPr>
        <w:lastRenderedPageBreak/>
        <w:t>教师跟进指导，促进薄弱学科教师队伍成长。</w:t>
      </w:r>
    </w:p>
    <w:p w14:paraId="4884850C" w14:textId="45E8FF24" w:rsidR="007C4613" w:rsidRPr="00944133" w:rsidRDefault="007C4613" w:rsidP="004D10C5">
      <w:pPr>
        <w:spacing w:after="0" w:line="560" w:lineRule="exact"/>
        <w:ind w:firstLineChars="200" w:firstLine="640"/>
        <w:jc w:val="both"/>
        <w:rPr>
          <w:rFonts w:ascii="仿宋_GB2312" w:eastAsia="仿宋_GB2312" w:hAnsi="等线" w:cs="黑体"/>
          <w:bCs/>
          <w:sz w:val="32"/>
          <w:szCs w:val="32"/>
        </w:rPr>
      </w:pPr>
      <w:r w:rsidRPr="00944133">
        <w:rPr>
          <w:rFonts w:ascii="仿宋_GB2312" w:eastAsia="仿宋_GB2312" w:hAnsi="等线" w:cs="黑体" w:hint="eastAsia"/>
          <w:bCs/>
          <w:sz w:val="32"/>
          <w:szCs w:val="32"/>
        </w:rPr>
        <w:t>（3）依据需求，精准施策。坚持问题和需求导向，</w:t>
      </w:r>
      <w:r>
        <w:rPr>
          <w:rFonts w:ascii="仿宋_GB2312" w:eastAsia="仿宋_GB2312" w:hAnsi="等线" w:cs="黑体" w:hint="eastAsia"/>
          <w:bCs/>
          <w:sz w:val="32"/>
          <w:szCs w:val="32"/>
        </w:rPr>
        <w:t>做好学校、教师问题及需求调研，根据</w:t>
      </w:r>
      <w:r w:rsidRPr="00944133">
        <w:rPr>
          <w:rFonts w:ascii="仿宋_GB2312" w:eastAsia="仿宋_GB2312" w:hAnsi="等线" w:cs="黑体" w:hint="eastAsia"/>
          <w:bCs/>
          <w:sz w:val="32"/>
          <w:szCs w:val="32"/>
        </w:rPr>
        <w:t>实际采取有针对性的研修方式，定向发力，确保实效。聚焦新入职教师、青年教师、成熟期教师、骨干教师专业能力提升，满足不同成长期教师专业发展的不同需求，通过课堂教学观摩、技能展示、讲座指导、论坛沙龙等多种方式开展培训。</w:t>
      </w:r>
    </w:p>
    <w:p w14:paraId="1EF1067C" w14:textId="5B2AA7EF" w:rsidR="007C4613" w:rsidRPr="006F7548" w:rsidRDefault="006F7548" w:rsidP="006F7548">
      <w:pPr>
        <w:spacing w:after="0" w:line="560" w:lineRule="exact"/>
        <w:ind w:firstLineChars="200" w:firstLine="640"/>
        <w:jc w:val="both"/>
        <w:textAlignment w:val="baseline"/>
        <w:rPr>
          <w:rFonts w:ascii="楷体_GB2312" w:eastAsia="楷体_GB2312" w:hAnsi="楷体_GB2312" w:cs="黑体"/>
          <w:sz w:val="32"/>
          <w:szCs w:val="32"/>
        </w:rPr>
      </w:pPr>
      <w:r>
        <w:rPr>
          <w:rFonts w:ascii="楷体_GB2312" w:eastAsia="楷体_GB2312" w:hAnsi="楷体_GB2312" w:cs="黑体" w:hint="eastAsia"/>
          <w:sz w:val="32"/>
          <w:szCs w:val="32"/>
        </w:rPr>
        <w:t>（二）</w:t>
      </w:r>
      <w:r w:rsidR="007C4613" w:rsidRPr="006F7548">
        <w:rPr>
          <w:rFonts w:ascii="楷体_GB2312" w:eastAsia="楷体_GB2312" w:hAnsi="楷体_GB2312" w:cs="黑体" w:hint="eastAsia"/>
          <w:sz w:val="32"/>
          <w:szCs w:val="32"/>
        </w:rPr>
        <w:t>抓实重点研修工作</w:t>
      </w:r>
    </w:p>
    <w:p w14:paraId="0F6DAB12" w14:textId="1A63BB92" w:rsidR="00122002" w:rsidRPr="00AA7B7D" w:rsidRDefault="00122002" w:rsidP="00AA7B7D">
      <w:pPr>
        <w:tabs>
          <w:tab w:val="left" w:pos="900"/>
          <w:tab w:val="left" w:pos="1080"/>
        </w:tabs>
        <w:spacing w:after="0" w:line="560" w:lineRule="exact"/>
        <w:ind w:firstLineChars="200" w:firstLine="640"/>
        <w:jc w:val="both"/>
        <w:rPr>
          <w:rFonts w:ascii="仿宋_GB2312" w:eastAsia="仿宋_GB2312" w:hAnsi="Times New Roman" w:cs="Times New Roman"/>
          <w:sz w:val="32"/>
          <w:szCs w:val="32"/>
          <w14:ligatures w14:val="none"/>
        </w:rPr>
      </w:pPr>
      <w:r w:rsidRPr="00AA7B7D">
        <w:rPr>
          <w:rFonts w:ascii="仿宋_GB2312" w:eastAsia="仿宋_GB2312" w:hAnsi="Times New Roman" w:cs="Times New Roman" w:hint="eastAsia"/>
          <w:sz w:val="32"/>
          <w:szCs w:val="32"/>
          <w14:ligatures w14:val="none"/>
        </w:rPr>
        <w:t>1.聚焦常规研修，</w:t>
      </w:r>
      <w:r w:rsidR="00565AE4" w:rsidRPr="00AA7B7D">
        <w:rPr>
          <w:rFonts w:ascii="仿宋_GB2312" w:eastAsia="仿宋_GB2312" w:hAnsi="Times New Roman" w:cs="Times New Roman" w:hint="eastAsia"/>
          <w:sz w:val="32"/>
          <w:szCs w:val="32"/>
          <w14:ligatures w14:val="none"/>
        </w:rPr>
        <w:t>打好</w:t>
      </w:r>
      <w:r w:rsidR="00AA3372" w:rsidRPr="00AA7B7D">
        <w:rPr>
          <w:rFonts w:ascii="仿宋_GB2312" w:eastAsia="仿宋_GB2312" w:hAnsi="Times New Roman" w:cs="Times New Roman" w:hint="eastAsia"/>
          <w:sz w:val="32"/>
          <w:szCs w:val="32"/>
          <w14:ligatures w14:val="none"/>
        </w:rPr>
        <w:t>基础</w:t>
      </w:r>
      <w:r w:rsidR="00565AE4" w:rsidRPr="00AA7B7D">
        <w:rPr>
          <w:rFonts w:ascii="仿宋_GB2312" w:eastAsia="仿宋_GB2312" w:hAnsi="Times New Roman" w:cs="Times New Roman" w:hint="eastAsia"/>
          <w:sz w:val="32"/>
          <w:szCs w:val="32"/>
          <w14:ligatures w14:val="none"/>
        </w:rPr>
        <w:t>底色</w:t>
      </w:r>
      <w:r w:rsidR="00703CCA" w:rsidRPr="00AA7B7D">
        <w:rPr>
          <w:rFonts w:ascii="仿宋_GB2312" w:eastAsia="仿宋_GB2312" w:hAnsi="Times New Roman" w:cs="Times New Roman" w:hint="eastAsia"/>
          <w:sz w:val="32"/>
          <w:szCs w:val="32"/>
          <w14:ligatures w14:val="none"/>
        </w:rPr>
        <w:t>。</w:t>
      </w:r>
    </w:p>
    <w:p w14:paraId="34F2E22E" w14:textId="717D9DEB" w:rsidR="007C4613" w:rsidRPr="007C4613" w:rsidRDefault="00122002" w:rsidP="004D10C5">
      <w:pPr>
        <w:spacing w:after="0" w:line="560" w:lineRule="exact"/>
        <w:ind w:firstLineChars="200" w:firstLine="640"/>
        <w:jc w:val="both"/>
        <w:textAlignment w:val="baseline"/>
        <w:rPr>
          <w:rFonts w:ascii="仿宋_GB2312" w:eastAsia="仿宋_GB2312" w:hAnsi="仿宋_GB2312" w:cs="黑体"/>
          <w:bCs/>
          <w:sz w:val="32"/>
          <w:szCs w:val="32"/>
        </w:rPr>
      </w:pPr>
      <w:r>
        <w:rPr>
          <w:rFonts w:ascii="仿宋_GB2312" w:eastAsia="仿宋_GB2312" w:hAnsi="仿宋_GB2312" w:cs="黑体" w:hint="eastAsia"/>
          <w:bCs/>
          <w:sz w:val="32"/>
          <w:szCs w:val="32"/>
        </w:rPr>
        <w:t>（1）</w:t>
      </w:r>
      <w:r w:rsidR="007C4613" w:rsidRPr="007C4613">
        <w:rPr>
          <w:rFonts w:ascii="仿宋_GB2312" w:eastAsia="仿宋_GB2312" w:hAnsi="仿宋_GB2312" w:cs="黑体" w:hint="eastAsia"/>
          <w:bCs/>
          <w:sz w:val="32"/>
          <w:szCs w:val="32"/>
        </w:rPr>
        <w:t>做好教材教法培训，夯实教学之根。</w:t>
      </w:r>
    </w:p>
    <w:p w14:paraId="64DBCB70" w14:textId="2EE813C5" w:rsidR="007C4613" w:rsidRPr="00944133" w:rsidRDefault="007C4613" w:rsidP="004D10C5">
      <w:pPr>
        <w:spacing w:after="0" w:line="560" w:lineRule="exact"/>
        <w:ind w:firstLineChars="200" w:firstLine="640"/>
        <w:jc w:val="both"/>
        <w:textAlignment w:val="baseline"/>
        <w:rPr>
          <w:rFonts w:ascii="仿宋_GB2312" w:eastAsia="仿宋_GB2312" w:hAnsi="仿宋_GB2312" w:cs="黑体"/>
          <w:bCs/>
          <w:sz w:val="32"/>
          <w:szCs w:val="32"/>
        </w:rPr>
      </w:pPr>
      <w:r w:rsidRPr="00944133">
        <w:rPr>
          <w:rFonts w:ascii="仿宋_GB2312" w:eastAsia="仿宋_GB2312" w:hAnsi="仿宋_GB2312" w:cs="黑体" w:hint="eastAsia"/>
          <w:bCs/>
          <w:sz w:val="32"/>
          <w:szCs w:val="32"/>
        </w:rPr>
        <w:t>做好每学期的教材教法培训工作，细化教材解读，帮助教师理解编者意图，把握大单元基本结构，提炼知识本质，规划单元主题，架构单元课时安排，夯实教学之根。做好新教材的学习与培训工作，关注其</w:t>
      </w:r>
      <w:r w:rsidR="00B83F41">
        <w:rPr>
          <w:rFonts w:ascii="仿宋_GB2312" w:eastAsia="仿宋_GB2312" w:hAnsi="仿宋_GB2312" w:cs="黑体" w:hint="eastAsia"/>
          <w:bCs/>
          <w:sz w:val="32"/>
          <w:szCs w:val="32"/>
        </w:rPr>
        <w:t>他</w:t>
      </w:r>
      <w:r w:rsidRPr="00944133">
        <w:rPr>
          <w:rFonts w:ascii="仿宋_GB2312" w:eastAsia="仿宋_GB2312" w:hAnsi="仿宋_GB2312" w:cs="黑体" w:hint="eastAsia"/>
          <w:bCs/>
          <w:sz w:val="32"/>
          <w:szCs w:val="32"/>
        </w:rPr>
        <w:t>年级新旧教材内容差异</w:t>
      </w:r>
      <w:r>
        <w:rPr>
          <w:rFonts w:ascii="仿宋_GB2312" w:eastAsia="仿宋_GB2312" w:hAnsi="仿宋_GB2312" w:cs="黑体" w:hint="eastAsia"/>
          <w:bCs/>
          <w:sz w:val="32"/>
          <w:szCs w:val="32"/>
        </w:rPr>
        <w:t>，</w:t>
      </w:r>
      <w:r w:rsidRPr="00944133">
        <w:rPr>
          <w:rFonts w:ascii="仿宋_GB2312" w:eastAsia="仿宋_GB2312" w:hAnsi="仿宋_GB2312" w:cs="黑体" w:hint="eastAsia"/>
          <w:bCs/>
          <w:sz w:val="32"/>
          <w:szCs w:val="32"/>
        </w:rPr>
        <w:t>提前进行内容补差教学，</w:t>
      </w:r>
      <w:r>
        <w:rPr>
          <w:rFonts w:ascii="仿宋_GB2312" w:eastAsia="仿宋_GB2312" w:hAnsi="仿宋_GB2312" w:cs="黑体" w:hint="eastAsia"/>
          <w:bCs/>
          <w:sz w:val="32"/>
          <w:szCs w:val="32"/>
        </w:rPr>
        <w:t>做好各年级内容衔接，</w:t>
      </w:r>
      <w:r w:rsidRPr="00944133">
        <w:rPr>
          <w:rFonts w:ascii="仿宋_GB2312" w:eastAsia="仿宋_GB2312" w:hAnsi="仿宋_GB2312" w:cs="黑体" w:hint="eastAsia"/>
          <w:bCs/>
          <w:sz w:val="32"/>
          <w:szCs w:val="32"/>
        </w:rPr>
        <w:t>为后期新教材的全面使用做好准备，使教师学生都能够顺利过渡。</w:t>
      </w:r>
    </w:p>
    <w:p w14:paraId="5F186186" w14:textId="28A9A7DD" w:rsidR="007C4613" w:rsidRPr="00944133" w:rsidRDefault="00122002" w:rsidP="004D10C5">
      <w:pPr>
        <w:spacing w:after="0" w:line="560" w:lineRule="exact"/>
        <w:ind w:firstLineChars="200" w:firstLine="640"/>
        <w:jc w:val="both"/>
        <w:textAlignment w:val="baseline"/>
        <w:rPr>
          <w:rFonts w:ascii="仿宋_GB2312" w:eastAsia="仿宋_GB2312" w:hAnsi="仿宋_GB2312" w:cs="黑体"/>
          <w:bCs/>
          <w:sz w:val="32"/>
          <w:szCs w:val="32"/>
        </w:rPr>
      </w:pPr>
      <w:r>
        <w:rPr>
          <w:rFonts w:ascii="仿宋_GB2312" w:eastAsia="仿宋_GB2312" w:hAnsi="仿宋_GB2312" w:cs="黑体" w:hint="eastAsia"/>
          <w:bCs/>
          <w:sz w:val="32"/>
          <w:szCs w:val="32"/>
        </w:rPr>
        <w:t>（2）</w:t>
      </w:r>
      <w:r w:rsidR="007C4613" w:rsidRPr="00944133">
        <w:rPr>
          <w:rFonts w:ascii="仿宋_GB2312" w:eastAsia="仿宋_GB2312" w:hAnsi="仿宋_GB2312" w:cs="黑体" w:hint="eastAsia"/>
          <w:bCs/>
          <w:sz w:val="32"/>
          <w:szCs w:val="32"/>
        </w:rPr>
        <w:t>做好四维视导，</w:t>
      </w:r>
      <w:r w:rsidR="006F7548">
        <w:rPr>
          <w:rFonts w:ascii="仿宋_GB2312" w:eastAsia="仿宋_GB2312" w:hAnsi="仿宋_GB2312" w:cs="黑体" w:hint="eastAsia"/>
          <w:bCs/>
          <w:sz w:val="32"/>
          <w:szCs w:val="32"/>
        </w:rPr>
        <w:t>关注</w:t>
      </w:r>
      <w:r w:rsidR="007C4613" w:rsidRPr="00944133">
        <w:rPr>
          <w:rFonts w:ascii="仿宋_GB2312" w:eastAsia="仿宋_GB2312" w:hAnsi="仿宋_GB2312" w:cs="黑体" w:hint="eastAsia"/>
          <w:bCs/>
          <w:sz w:val="32"/>
          <w:szCs w:val="32"/>
        </w:rPr>
        <w:t>不同区域学校。</w:t>
      </w:r>
    </w:p>
    <w:p w14:paraId="03516DCD" w14:textId="19C1EE56" w:rsidR="007C4613" w:rsidRPr="007C4613" w:rsidRDefault="007C4613" w:rsidP="004D10C5">
      <w:pPr>
        <w:spacing w:after="0" w:line="560" w:lineRule="exact"/>
        <w:ind w:firstLineChars="200" w:firstLine="640"/>
        <w:jc w:val="both"/>
        <w:textAlignment w:val="baseline"/>
        <w:rPr>
          <w:rFonts w:ascii="仿宋_GB2312" w:eastAsia="仿宋_GB2312" w:hAnsi="仿宋_GB2312" w:cs="黑体"/>
          <w:bCs/>
          <w:sz w:val="32"/>
          <w:szCs w:val="32"/>
        </w:rPr>
      </w:pPr>
      <w:r w:rsidRPr="00944133">
        <w:rPr>
          <w:rFonts w:ascii="仿宋_GB2312" w:eastAsia="仿宋_GB2312" w:hAnsi="仿宋_GB2312" w:cs="黑体" w:hint="eastAsia"/>
          <w:bCs/>
          <w:sz w:val="32"/>
          <w:szCs w:val="32"/>
        </w:rPr>
        <w:t>市级、区级、学科组、个人四维视导相结合，关注重点学校、重点学科、重点教师的跟进指导。分层分类聚焦，发挥好不同维度视导作用，统筹推进，促进学校质量提升。重视视导效果追踪，关注视导后教师教学改进，收集被视导教师教学设计改进方案以及教学反思，促进教师深度思考，提升视导的实效性。</w:t>
      </w:r>
    </w:p>
    <w:p w14:paraId="06442418" w14:textId="23BD1527" w:rsidR="003D13C5" w:rsidRPr="007C4613" w:rsidRDefault="00122002" w:rsidP="00AA7B7D">
      <w:pPr>
        <w:pStyle w:val="a9"/>
        <w:spacing w:after="0" w:line="560" w:lineRule="exact"/>
        <w:ind w:left="0" w:firstLineChars="200" w:firstLine="640"/>
        <w:jc w:val="both"/>
        <w:rPr>
          <w:rFonts w:ascii="仿宋_GB2312" w:eastAsia="仿宋_GB2312" w:hAnsi="仿宋_GB2312" w:cs="黑体"/>
          <w:bCs/>
          <w:sz w:val="32"/>
          <w:szCs w:val="32"/>
        </w:rPr>
      </w:pPr>
      <w:r>
        <w:rPr>
          <w:rFonts w:ascii="仿宋_GB2312" w:eastAsia="仿宋_GB2312" w:hAnsi="仿宋_GB2312" w:cs="黑体" w:hint="eastAsia"/>
          <w:bCs/>
          <w:sz w:val="32"/>
          <w:szCs w:val="32"/>
        </w:rPr>
        <w:lastRenderedPageBreak/>
        <w:t>（3）关注日常</w:t>
      </w:r>
      <w:r w:rsidR="00B218FA" w:rsidRPr="007C4613">
        <w:rPr>
          <w:rFonts w:ascii="仿宋_GB2312" w:eastAsia="仿宋_GB2312" w:hAnsi="仿宋_GB2312" w:cs="黑体" w:hint="eastAsia"/>
          <w:bCs/>
          <w:sz w:val="32"/>
          <w:szCs w:val="32"/>
        </w:rPr>
        <w:t>研修</w:t>
      </w:r>
      <w:r w:rsidR="005C43B4" w:rsidRPr="007C4613">
        <w:rPr>
          <w:rFonts w:ascii="仿宋_GB2312" w:eastAsia="仿宋_GB2312" w:hAnsi="仿宋_GB2312" w:cs="黑体" w:hint="eastAsia"/>
          <w:bCs/>
          <w:sz w:val="32"/>
          <w:szCs w:val="32"/>
        </w:rPr>
        <w:t>活动</w:t>
      </w:r>
      <w:r w:rsidR="00203DFD" w:rsidRPr="007C4613">
        <w:rPr>
          <w:rFonts w:ascii="仿宋_GB2312" w:eastAsia="仿宋_GB2312" w:hAnsi="仿宋_GB2312" w:cs="黑体" w:hint="eastAsia"/>
          <w:bCs/>
          <w:sz w:val="32"/>
          <w:szCs w:val="32"/>
        </w:rPr>
        <w:t>，</w:t>
      </w:r>
      <w:r w:rsidR="0011148A">
        <w:rPr>
          <w:rFonts w:ascii="仿宋_GB2312" w:eastAsia="仿宋_GB2312" w:hAnsi="仿宋_GB2312" w:cs="黑体" w:hint="eastAsia"/>
          <w:bCs/>
          <w:sz w:val="32"/>
          <w:szCs w:val="32"/>
        </w:rPr>
        <w:t>提升研修实效</w:t>
      </w:r>
      <w:r w:rsidR="00203DFD" w:rsidRPr="007C4613">
        <w:rPr>
          <w:rFonts w:ascii="仿宋_GB2312" w:eastAsia="仿宋_GB2312" w:hAnsi="仿宋_GB2312" w:cs="黑体" w:hint="eastAsia"/>
          <w:bCs/>
          <w:sz w:val="32"/>
          <w:szCs w:val="32"/>
        </w:rPr>
        <w:t>。</w:t>
      </w:r>
    </w:p>
    <w:p w14:paraId="4C15C9C7" w14:textId="57ABA2C4" w:rsidR="007C4613" w:rsidRDefault="00B218FA" w:rsidP="004D10C5">
      <w:pPr>
        <w:spacing w:after="0" w:line="560" w:lineRule="exact"/>
        <w:ind w:firstLineChars="200" w:firstLine="640"/>
        <w:jc w:val="both"/>
        <w:rPr>
          <w:rFonts w:ascii="仿宋_GB2312" w:eastAsia="仿宋_GB2312" w:hAnsi="仿宋_GB2312" w:cs="黑体"/>
          <w:bCs/>
          <w:sz w:val="32"/>
          <w:szCs w:val="32"/>
        </w:rPr>
      </w:pPr>
      <w:r w:rsidRPr="007C4613">
        <w:rPr>
          <w:rFonts w:ascii="仿宋_GB2312" w:eastAsia="仿宋_GB2312" w:hAnsi="仿宋_GB2312" w:cs="黑体" w:hint="eastAsia"/>
          <w:bCs/>
          <w:sz w:val="32"/>
          <w:szCs w:val="32"/>
        </w:rPr>
        <w:t>以学习新课标，践行新教学为主题统领日常研修活动，</w:t>
      </w:r>
      <w:r w:rsidR="007C4613">
        <w:rPr>
          <w:rFonts w:ascii="仿宋_GB2312" w:eastAsia="仿宋_GB2312" w:hAnsi="仿宋_GB2312" w:cs="黑体" w:hint="eastAsia"/>
          <w:bCs/>
          <w:sz w:val="32"/>
          <w:szCs w:val="32"/>
        </w:rPr>
        <w:t>继续推进单元整体教学研究，</w:t>
      </w:r>
      <w:r w:rsidRPr="007C4613">
        <w:rPr>
          <w:rFonts w:ascii="仿宋_GB2312" w:eastAsia="仿宋_GB2312" w:hAnsi="仿宋_GB2312" w:cs="黑体" w:hint="eastAsia"/>
          <w:bCs/>
          <w:sz w:val="32"/>
          <w:szCs w:val="32"/>
        </w:rPr>
        <w:t>本学期各学科将聚焦单元教学中的关键问题引领</w:t>
      </w:r>
      <w:r w:rsidR="00824426">
        <w:rPr>
          <w:rFonts w:ascii="仿宋_GB2312" w:eastAsia="仿宋_GB2312" w:hAnsi="仿宋_GB2312" w:cs="黑体" w:hint="eastAsia"/>
          <w:bCs/>
          <w:sz w:val="32"/>
          <w:szCs w:val="32"/>
        </w:rPr>
        <w:t>教师</w:t>
      </w:r>
      <w:r w:rsidRPr="007C4613">
        <w:rPr>
          <w:rFonts w:ascii="仿宋_GB2312" w:eastAsia="仿宋_GB2312" w:hAnsi="仿宋_GB2312" w:cs="黑体" w:hint="eastAsia"/>
          <w:bCs/>
          <w:sz w:val="32"/>
          <w:szCs w:val="32"/>
        </w:rPr>
        <w:t>深入研究，</w:t>
      </w:r>
      <w:r w:rsidR="00FD051B" w:rsidRPr="007C4613">
        <w:rPr>
          <w:rFonts w:ascii="仿宋_GB2312" w:eastAsia="仿宋_GB2312" w:hAnsi="仿宋_GB2312" w:cs="黑体" w:hint="eastAsia"/>
          <w:bCs/>
          <w:sz w:val="32"/>
          <w:szCs w:val="32"/>
        </w:rPr>
        <w:t>构建研修课程，</w:t>
      </w:r>
      <w:r w:rsidR="002073FB">
        <w:rPr>
          <w:rFonts w:ascii="仿宋_GB2312" w:eastAsia="仿宋_GB2312" w:hAnsi="仿宋_GB2312" w:cs="黑体" w:hint="eastAsia"/>
          <w:bCs/>
          <w:sz w:val="32"/>
          <w:szCs w:val="32"/>
        </w:rPr>
        <w:t>探索</w:t>
      </w:r>
      <w:r w:rsidRPr="007C4613">
        <w:rPr>
          <w:rFonts w:ascii="仿宋_GB2312" w:eastAsia="仿宋_GB2312" w:hAnsi="仿宋_GB2312" w:cs="黑体" w:hint="eastAsia"/>
          <w:bCs/>
          <w:sz w:val="32"/>
          <w:szCs w:val="32"/>
        </w:rPr>
        <w:t>解决问题的方法与策略，打造优秀案例，形成</w:t>
      </w:r>
      <w:r w:rsidR="002073FB">
        <w:rPr>
          <w:rFonts w:ascii="仿宋_GB2312" w:eastAsia="仿宋_GB2312" w:hAnsi="仿宋_GB2312" w:cs="黑体" w:hint="eastAsia"/>
          <w:bCs/>
          <w:sz w:val="32"/>
          <w:szCs w:val="32"/>
        </w:rPr>
        <w:t>固化</w:t>
      </w:r>
      <w:r w:rsidRPr="007C4613">
        <w:rPr>
          <w:rFonts w:ascii="仿宋_GB2312" w:eastAsia="仿宋_GB2312" w:hAnsi="仿宋_GB2312" w:cs="黑体" w:hint="eastAsia"/>
          <w:bCs/>
          <w:sz w:val="32"/>
          <w:szCs w:val="32"/>
        </w:rPr>
        <w:t>成果。</w:t>
      </w:r>
      <w:r w:rsidR="0011148A">
        <w:rPr>
          <w:rFonts w:ascii="仿宋_GB2312" w:eastAsia="仿宋_GB2312" w:hAnsi="仿宋_GB2312" w:cs="黑体" w:hint="eastAsia"/>
          <w:bCs/>
          <w:sz w:val="32"/>
          <w:szCs w:val="32"/>
        </w:rPr>
        <w:t>探索常态研修与学科组主题研修的双线并行方式，形成研修合力效应。</w:t>
      </w:r>
    </w:p>
    <w:p w14:paraId="1015F8A1" w14:textId="29C9CC90" w:rsidR="00CF6ACD" w:rsidRPr="00CF6ACD" w:rsidRDefault="00CF6ACD" w:rsidP="004D10C5">
      <w:pPr>
        <w:spacing w:after="0" w:line="560" w:lineRule="exact"/>
        <w:ind w:firstLineChars="200" w:firstLine="640"/>
        <w:jc w:val="both"/>
        <w:textAlignment w:val="baseline"/>
        <w:rPr>
          <w:rFonts w:ascii="仿宋_GB2312" w:eastAsia="仿宋_GB2312" w:hAnsi="仿宋_GB2312" w:cs="黑体"/>
          <w:bCs/>
          <w:sz w:val="32"/>
          <w:szCs w:val="32"/>
        </w:rPr>
      </w:pPr>
      <w:bookmarkStart w:id="0" w:name="OLE_LINK13"/>
      <w:r>
        <w:rPr>
          <w:rFonts w:ascii="仿宋_GB2312" w:eastAsia="仿宋_GB2312" w:hAnsi="仿宋_GB2312" w:cs="黑体" w:hint="eastAsia"/>
          <w:bCs/>
          <w:sz w:val="32"/>
          <w:szCs w:val="32"/>
        </w:rPr>
        <w:t>深入探索</w:t>
      </w:r>
      <w:r w:rsidRPr="00CF6ACD">
        <w:rPr>
          <w:rFonts w:ascii="仿宋_GB2312" w:eastAsia="仿宋_GB2312" w:hAnsi="仿宋_GB2312" w:cs="黑体" w:hint="eastAsia"/>
          <w:bCs/>
          <w:sz w:val="32"/>
          <w:szCs w:val="32"/>
        </w:rPr>
        <w:t>研修方式</w:t>
      </w:r>
      <w:r>
        <w:rPr>
          <w:rFonts w:ascii="仿宋_GB2312" w:eastAsia="仿宋_GB2312" w:hAnsi="仿宋_GB2312" w:cs="黑体" w:hint="eastAsia"/>
          <w:bCs/>
          <w:sz w:val="32"/>
          <w:szCs w:val="32"/>
        </w:rPr>
        <w:t>转型</w:t>
      </w:r>
      <w:r w:rsidRPr="00CF6ACD">
        <w:rPr>
          <w:rFonts w:ascii="仿宋_GB2312" w:eastAsia="仿宋_GB2312" w:hAnsi="仿宋_GB2312" w:cs="黑体" w:hint="eastAsia"/>
          <w:bCs/>
          <w:sz w:val="32"/>
          <w:szCs w:val="32"/>
        </w:rPr>
        <w:t>，</w:t>
      </w:r>
      <w:r>
        <w:rPr>
          <w:rFonts w:ascii="仿宋_GB2312" w:eastAsia="仿宋_GB2312" w:hAnsi="仿宋_GB2312" w:cs="黑体" w:hint="eastAsia"/>
          <w:bCs/>
          <w:sz w:val="32"/>
          <w:szCs w:val="32"/>
        </w:rPr>
        <w:t>首先，</w:t>
      </w:r>
      <w:r w:rsidR="00182F9D" w:rsidRPr="00CF6ACD">
        <w:rPr>
          <w:rFonts w:ascii="仿宋_GB2312" w:eastAsia="仿宋_GB2312" w:hAnsi="仿宋_GB2312" w:cs="黑体" w:hint="eastAsia"/>
          <w:bCs/>
          <w:sz w:val="32"/>
          <w:szCs w:val="32"/>
        </w:rPr>
        <w:t>面向全区发布</w:t>
      </w:r>
      <w:r w:rsidRPr="00CF6ACD">
        <w:rPr>
          <w:rFonts w:ascii="仿宋_GB2312" w:eastAsia="仿宋_GB2312" w:hAnsi="仿宋_GB2312" w:cs="黑体" w:hint="eastAsia"/>
          <w:bCs/>
          <w:sz w:val="32"/>
          <w:szCs w:val="32"/>
        </w:rPr>
        <w:t>教研内容</w:t>
      </w:r>
      <w:r w:rsidR="00182F9D" w:rsidRPr="00CF6ACD">
        <w:rPr>
          <w:rFonts w:ascii="仿宋_GB2312" w:eastAsia="仿宋_GB2312" w:hAnsi="仿宋_GB2312" w:cs="黑体" w:hint="eastAsia"/>
          <w:bCs/>
          <w:sz w:val="32"/>
          <w:szCs w:val="32"/>
        </w:rPr>
        <w:t>，学校</w:t>
      </w:r>
      <w:r w:rsidRPr="00CF6ACD">
        <w:rPr>
          <w:rFonts w:ascii="仿宋_GB2312" w:eastAsia="仿宋_GB2312" w:hAnsi="仿宋_GB2312" w:cs="黑体" w:hint="eastAsia"/>
          <w:bCs/>
          <w:sz w:val="32"/>
          <w:szCs w:val="32"/>
        </w:rPr>
        <w:t>设计</w:t>
      </w:r>
      <w:r w:rsidR="00182F9D" w:rsidRPr="00CF6ACD">
        <w:rPr>
          <w:rFonts w:ascii="仿宋_GB2312" w:eastAsia="仿宋_GB2312" w:hAnsi="仿宋_GB2312" w:cs="黑体" w:hint="eastAsia"/>
          <w:bCs/>
          <w:sz w:val="32"/>
          <w:szCs w:val="32"/>
        </w:rPr>
        <w:t>方案自主申报，研修员根据学校申报情况，择优选择一至两</w:t>
      </w:r>
      <w:r w:rsidR="00824426">
        <w:rPr>
          <w:rFonts w:ascii="仿宋_GB2312" w:eastAsia="仿宋_GB2312" w:hAnsi="仿宋_GB2312" w:cs="黑体" w:hint="eastAsia"/>
          <w:bCs/>
          <w:sz w:val="32"/>
          <w:szCs w:val="32"/>
        </w:rPr>
        <w:t>所</w:t>
      </w:r>
      <w:r w:rsidR="00182F9D" w:rsidRPr="00CF6ACD">
        <w:rPr>
          <w:rFonts w:ascii="仿宋_GB2312" w:eastAsia="仿宋_GB2312" w:hAnsi="仿宋_GB2312" w:cs="黑体" w:hint="eastAsia"/>
          <w:bCs/>
          <w:sz w:val="32"/>
          <w:szCs w:val="32"/>
        </w:rPr>
        <w:t>学校承担活动任务，并邀请所有申报学校一起参与研磨改课活动，</w:t>
      </w:r>
      <w:r w:rsidRPr="00CF6ACD">
        <w:rPr>
          <w:rFonts w:ascii="仿宋_GB2312" w:eastAsia="仿宋_GB2312" w:hAnsi="仿宋_GB2312" w:cs="黑体" w:hint="eastAsia"/>
          <w:bCs/>
          <w:sz w:val="32"/>
          <w:szCs w:val="32"/>
        </w:rPr>
        <w:t>撬动更多学校的深度参与与卷入，由活动的观者变为活动的</w:t>
      </w:r>
      <w:r w:rsidR="00182F9D" w:rsidRPr="00CF6ACD">
        <w:rPr>
          <w:rFonts w:ascii="仿宋_GB2312" w:eastAsia="仿宋_GB2312" w:hAnsi="仿宋_GB2312" w:cs="黑体" w:hint="eastAsia"/>
          <w:bCs/>
          <w:sz w:val="32"/>
          <w:szCs w:val="32"/>
        </w:rPr>
        <w:t>深度参与者，</w:t>
      </w:r>
      <w:r w:rsidRPr="00CF6ACD">
        <w:rPr>
          <w:rFonts w:ascii="仿宋_GB2312" w:eastAsia="仿宋_GB2312" w:hAnsi="仿宋_GB2312" w:cs="黑体" w:hint="eastAsia"/>
          <w:bCs/>
          <w:sz w:val="32"/>
          <w:szCs w:val="32"/>
        </w:rPr>
        <w:t>提升研修活动的实效性</w:t>
      </w:r>
      <w:r w:rsidR="00182F9D" w:rsidRPr="00CF6ACD">
        <w:rPr>
          <w:rFonts w:ascii="仿宋_GB2312" w:eastAsia="仿宋_GB2312" w:hAnsi="仿宋_GB2312" w:cs="黑体" w:hint="eastAsia"/>
          <w:bCs/>
          <w:sz w:val="32"/>
          <w:szCs w:val="32"/>
        </w:rPr>
        <w:t>。</w:t>
      </w:r>
      <w:r>
        <w:rPr>
          <w:rFonts w:ascii="仿宋_GB2312" w:eastAsia="仿宋_GB2312" w:hAnsi="仿宋_GB2312" w:cs="黑体" w:hint="eastAsia"/>
          <w:bCs/>
          <w:sz w:val="32"/>
          <w:szCs w:val="32"/>
        </w:rPr>
        <w:t>其次，尝试</w:t>
      </w:r>
      <w:bookmarkStart w:id="1" w:name="OLE_LINK1"/>
      <w:r>
        <w:rPr>
          <w:rFonts w:ascii="仿宋_GB2312" w:eastAsia="仿宋_GB2312" w:hAnsi="仿宋_GB2312" w:cs="黑体" w:hint="eastAsia"/>
          <w:bCs/>
          <w:sz w:val="32"/>
          <w:szCs w:val="32"/>
        </w:rPr>
        <w:t>探索</w:t>
      </w:r>
      <w:r w:rsidRPr="00CF6ACD">
        <w:rPr>
          <w:rFonts w:ascii="仿宋_GB2312" w:eastAsia="仿宋_GB2312" w:hAnsi="仿宋_GB2312" w:cs="黑体" w:hint="eastAsia"/>
          <w:bCs/>
          <w:sz w:val="32"/>
          <w:szCs w:val="32"/>
        </w:rPr>
        <w:t>循证教研，将AI引入日常研修，借助AI手段科学分析课堂教学，由主观直觉的经验判断逐渐走向证据支持的循证研究，提升</w:t>
      </w:r>
      <w:r w:rsidR="0011148A">
        <w:rPr>
          <w:rFonts w:ascii="仿宋_GB2312" w:eastAsia="仿宋_GB2312" w:hAnsi="仿宋_GB2312" w:cs="黑体" w:hint="eastAsia"/>
          <w:bCs/>
          <w:sz w:val="32"/>
          <w:szCs w:val="32"/>
        </w:rPr>
        <w:t>研修</w:t>
      </w:r>
      <w:r w:rsidRPr="00CF6ACD">
        <w:rPr>
          <w:rFonts w:ascii="仿宋_GB2312" w:eastAsia="仿宋_GB2312" w:hAnsi="仿宋_GB2312" w:cs="黑体" w:hint="eastAsia"/>
          <w:bCs/>
          <w:sz w:val="32"/>
          <w:szCs w:val="32"/>
        </w:rPr>
        <w:t>的科学性、实效性。</w:t>
      </w:r>
    </w:p>
    <w:bookmarkEnd w:id="0"/>
    <w:bookmarkEnd w:id="1"/>
    <w:p w14:paraId="3C0DC8C9" w14:textId="3FC70F83" w:rsidR="00122002" w:rsidRPr="00944133" w:rsidRDefault="00122002" w:rsidP="00364CD8">
      <w:pPr>
        <w:pStyle w:val="ae"/>
        <w:spacing w:before="0" w:beforeAutospacing="0" w:after="0" w:afterAutospacing="0" w:line="560" w:lineRule="exact"/>
        <w:ind w:firstLineChars="200" w:firstLine="640"/>
        <w:jc w:val="both"/>
        <w:rPr>
          <w:rFonts w:ascii="仿宋_GB2312" w:eastAsia="仿宋_GB2312" w:hAnsi="仿宋_GB2312"/>
          <w:sz w:val="32"/>
          <w:szCs w:val="32"/>
        </w:rPr>
      </w:pPr>
      <w:r w:rsidRPr="00AA7B7D">
        <w:rPr>
          <w:rFonts w:ascii="仿宋_GB2312" w:eastAsia="仿宋_GB2312" w:hAnsi="Times New Roman" w:cs="Times New Roman" w:hint="eastAsia"/>
          <w:kern w:val="2"/>
          <w:sz w:val="32"/>
          <w:szCs w:val="32"/>
        </w:rPr>
        <w:t>2.聚焦</w:t>
      </w:r>
      <w:r w:rsidRPr="00944133">
        <w:rPr>
          <w:rFonts w:ascii="仿宋_GB2312" w:eastAsia="仿宋_GB2312" w:hAnsi="仿宋_GB2312" w:hint="eastAsia"/>
          <w:sz w:val="32"/>
          <w:szCs w:val="32"/>
        </w:rPr>
        <w:t>项目</w:t>
      </w:r>
      <w:r>
        <w:rPr>
          <w:rFonts w:ascii="仿宋_GB2312" w:eastAsia="仿宋_GB2312" w:hAnsi="仿宋_GB2312" w:hint="eastAsia"/>
          <w:sz w:val="32"/>
          <w:szCs w:val="32"/>
        </w:rPr>
        <w:t>研修</w:t>
      </w:r>
      <w:r w:rsidRPr="00944133">
        <w:rPr>
          <w:rFonts w:ascii="仿宋_GB2312" w:eastAsia="仿宋_GB2312" w:hAnsi="仿宋_GB2312" w:hint="eastAsia"/>
          <w:sz w:val="32"/>
          <w:szCs w:val="32"/>
        </w:rPr>
        <w:t>，注重过程实效。</w:t>
      </w:r>
    </w:p>
    <w:p w14:paraId="0C28BC56" w14:textId="77777777" w:rsidR="00122002" w:rsidRDefault="00122002" w:rsidP="004D10C5">
      <w:pPr>
        <w:pStyle w:val="ae"/>
        <w:spacing w:before="0" w:beforeAutospacing="0" w:after="0" w:afterAutospacing="0" w:line="560" w:lineRule="exact"/>
        <w:ind w:firstLineChars="200" w:firstLine="640"/>
        <w:jc w:val="both"/>
        <w:rPr>
          <w:rFonts w:ascii="仿宋_GB2312" w:eastAsia="仿宋_GB2312" w:hAnsi="Times New Roman"/>
          <w:sz w:val="32"/>
          <w:szCs w:val="32"/>
        </w:rPr>
      </w:pPr>
      <w:bookmarkStart w:id="2" w:name="_Hlk96161941"/>
      <w:r w:rsidRPr="00944133">
        <w:rPr>
          <w:rFonts w:ascii="仿宋_GB2312" w:eastAsia="仿宋_GB2312" w:hAnsi="仿宋" w:hint="eastAsia"/>
          <w:sz w:val="32"/>
          <w:szCs w:val="32"/>
        </w:rPr>
        <w:t>聚焦前沿、重点、热点问题研究。注重过程研究，有序</w:t>
      </w:r>
      <w:r w:rsidRPr="00944133">
        <w:rPr>
          <w:rFonts w:ascii="仿宋_GB2312" w:eastAsia="仿宋_GB2312" w:hAnsi="Times New Roman" w:hint="eastAsia"/>
          <w:sz w:val="32"/>
          <w:szCs w:val="32"/>
        </w:rPr>
        <w:t>深入</w:t>
      </w:r>
      <w:r w:rsidRPr="00944133">
        <w:rPr>
          <w:rFonts w:ascii="仿宋_GB2312" w:eastAsia="仿宋_GB2312" w:hAnsi="仿宋" w:hint="eastAsia"/>
          <w:sz w:val="32"/>
          <w:szCs w:val="32"/>
        </w:rPr>
        <w:t>推进</w:t>
      </w:r>
      <w:bookmarkStart w:id="3" w:name="_Hlk96161967"/>
      <w:bookmarkEnd w:id="2"/>
      <w:r w:rsidRPr="00944133">
        <w:rPr>
          <w:rFonts w:ascii="仿宋_GB2312" w:eastAsia="仿宋_GB2312" w:hAnsi="Times New Roman" w:hint="eastAsia"/>
          <w:sz w:val="32"/>
          <w:szCs w:val="32"/>
        </w:rPr>
        <w:t>，注重总结积淀经验成果，及时进行经验成果推广。</w:t>
      </w:r>
      <w:bookmarkEnd w:id="3"/>
    </w:p>
    <w:p w14:paraId="410C1F86" w14:textId="491FF1CC" w:rsidR="003D13C5" w:rsidRPr="00122002" w:rsidRDefault="00122002" w:rsidP="004D10C5">
      <w:pPr>
        <w:pStyle w:val="ae"/>
        <w:spacing w:before="0" w:beforeAutospacing="0" w:after="0" w:afterAutospacing="0" w:line="560" w:lineRule="exact"/>
        <w:ind w:firstLineChars="200" w:firstLine="640"/>
        <w:jc w:val="both"/>
        <w:rPr>
          <w:rFonts w:ascii="仿宋_GB2312" w:eastAsia="仿宋_GB2312" w:hAnsi="Times New Roman"/>
          <w:sz w:val="32"/>
          <w:szCs w:val="32"/>
        </w:rPr>
      </w:pPr>
      <w:r>
        <w:rPr>
          <w:rFonts w:ascii="仿宋_GB2312" w:eastAsia="仿宋_GB2312" w:hAnsi="Times New Roman" w:hint="eastAsia"/>
          <w:sz w:val="32"/>
          <w:szCs w:val="32"/>
        </w:rPr>
        <w:t>（1）</w:t>
      </w:r>
      <w:bookmarkStart w:id="4" w:name="OLE_LINK11"/>
      <w:r w:rsidR="00203DFD" w:rsidRPr="00CF6ACD">
        <w:rPr>
          <w:rFonts w:ascii="仿宋_GB2312" w:eastAsia="仿宋_GB2312" w:hAnsi="仿宋_GB2312" w:cs="黑体" w:hint="eastAsia"/>
          <w:bCs/>
          <w:kern w:val="2"/>
          <w:sz w:val="32"/>
          <w:szCs w:val="32"/>
          <w14:ligatures w14:val="standardContextual"/>
        </w:rPr>
        <w:t>推进</w:t>
      </w:r>
      <w:r w:rsidR="005625E9" w:rsidRPr="00CF6ACD">
        <w:rPr>
          <w:rFonts w:ascii="仿宋_GB2312" w:eastAsia="仿宋_GB2312" w:hAnsi="仿宋_GB2312" w:cs="黑体" w:hint="eastAsia"/>
          <w:bCs/>
          <w:kern w:val="2"/>
          <w:sz w:val="32"/>
          <w:szCs w:val="32"/>
          <w14:ligatures w14:val="standardContextual"/>
        </w:rPr>
        <w:t>双师课堂项目</w:t>
      </w:r>
      <w:r w:rsidR="005C43B4" w:rsidRPr="00CF6ACD">
        <w:rPr>
          <w:rFonts w:ascii="仿宋_GB2312" w:eastAsia="仿宋_GB2312" w:hAnsi="仿宋_GB2312" w:cs="黑体" w:hint="eastAsia"/>
          <w:bCs/>
          <w:kern w:val="2"/>
          <w:sz w:val="32"/>
          <w:szCs w:val="32"/>
          <w14:ligatures w14:val="standardContextual"/>
        </w:rPr>
        <w:t>研究，</w:t>
      </w:r>
      <w:r w:rsidR="00203DFD" w:rsidRPr="00CF6ACD">
        <w:rPr>
          <w:rFonts w:ascii="仿宋_GB2312" w:eastAsia="仿宋_GB2312" w:hAnsi="仿宋_GB2312" w:cs="黑体" w:hint="eastAsia"/>
          <w:bCs/>
          <w:kern w:val="2"/>
          <w:sz w:val="32"/>
          <w:szCs w:val="32"/>
          <w14:ligatures w14:val="standardContextual"/>
        </w:rPr>
        <w:t>助力教育优质资源共享。</w:t>
      </w:r>
    </w:p>
    <w:p w14:paraId="59660C11" w14:textId="77777777" w:rsidR="00D16BAA" w:rsidRDefault="00257EA2" w:rsidP="004D10C5">
      <w:pPr>
        <w:spacing w:after="0" w:line="560" w:lineRule="exact"/>
        <w:ind w:firstLineChars="200" w:firstLine="640"/>
        <w:jc w:val="both"/>
        <w:rPr>
          <w:rFonts w:ascii="仿宋_GB2312" w:eastAsia="仿宋_GB2312" w:hAnsi="仿宋_GB2312" w:cs="黑体"/>
          <w:bCs/>
          <w:sz w:val="32"/>
          <w:szCs w:val="32"/>
        </w:rPr>
      </w:pPr>
      <w:r w:rsidRPr="00CF6ACD">
        <w:rPr>
          <w:rFonts w:ascii="仿宋_GB2312" w:eastAsia="仿宋_GB2312" w:hAnsi="仿宋_GB2312" w:cs="黑体" w:hint="eastAsia"/>
          <w:bCs/>
          <w:sz w:val="32"/>
          <w:szCs w:val="32"/>
        </w:rPr>
        <w:t>继续推进校、片区、区级三级研究机制，在校级研究的基础上，部室统筹跟进</w:t>
      </w:r>
      <w:r w:rsidR="00277C3D" w:rsidRPr="00CF6ACD">
        <w:rPr>
          <w:rFonts w:ascii="仿宋_GB2312" w:eastAsia="仿宋_GB2312" w:hAnsi="仿宋_GB2312" w:cs="黑体" w:hint="eastAsia"/>
          <w:bCs/>
          <w:sz w:val="32"/>
          <w:szCs w:val="32"/>
        </w:rPr>
        <w:t>片区和区级</w:t>
      </w:r>
      <w:r w:rsidRPr="00CF6ACD">
        <w:rPr>
          <w:rFonts w:ascii="仿宋_GB2312" w:eastAsia="仿宋_GB2312" w:hAnsi="仿宋_GB2312" w:cs="黑体" w:hint="eastAsia"/>
          <w:bCs/>
          <w:sz w:val="32"/>
          <w:szCs w:val="32"/>
        </w:rPr>
        <w:t>研究</w:t>
      </w:r>
      <w:r w:rsidR="00277C3D" w:rsidRPr="00CF6ACD">
        <w:rPr>
          <w:rFonts w:ascii="仿宋_GB2312" w:eastAsia="仿宋_GB2312" w:hAnsi="仿宋_GB2312" w:cs="黑体" w:hint="eastAsia"/>
          <w:bCs/>
          <w:sz w:val="32"/>
          <w:szCs w:val="32"/>
        </w:rPr>
        <w:t>。首先，</w:t>
      </w:r>
      <w:r w:rsidR="00203DFD" w:rsidRPr="00CF6ACD">
        <w:rPr>
          <w:rFonts w:ascii="仿宋_GB2312" w:eastAsia="仿宋_GB2312" w:hAnsi="仿宋_GB2312" w:cs="黑体" w:hint="eastAsia"/>
          <w:bCs/>
          <w:sz w:val="32"/>
          <w:szCs w:val="32"/>
        </w:rPr>
        <w:t>继续</w:t>
      </w:r>
      <w:r w:rsidR="005625E9" w:rsidRPr="00CF6ACD">
        <w:rPr>
          <w:rFonts w:ascii="仿宋_GB2312" w:eastAsia="仿宋_GB2312" w:hAnsi="仿宋_GB2312" w:cs="黑体" w:hint="eastAsia"/>
          <w:bCs/>
          <w:sz w:val="32"/>
          <w:szCs w:val="32"/>
        </w:rPr>
        <w:t>发挥片区教研共同体作用，开展以片区为主体</w:t>
      </w:r>
      <w:r w:rsidR="00277C3D" w:rsidRPr="00CF6ACD">
        <w:rPr>
          <w:rFonts w:ascii="仿宋_GB2312" w:eastAsia="仿宋_GB2312" w:hAnsi="仿宋_GB2312" w:cs="黑体" w:hint="eastAsia"/>
          <w:bCs/>
          <w:sz w:val="32"/>
          <w:szCs w:val="32"/>
        </w:rPr>
        <w:t>的自主研究活动</w:t>
      </w:r>
      <w:r w:rsidR="005625E9" w:rsidRPr="00CF6ACD">
        <w:rPr>
          <w:rFonts w:ascii="仿宋_GB2312" w:eastAsia="仿宋_GB2312" w:hAnsi="仿宋_GB2312" w:cs="黑体" w:hint="eastAsia"/>
          <w:bCs/>
          <w:sz w:val="32"/>
          <w:szCs w:val="32"/>
        </w:rPr>
        <w:t>，</w:t>
      </w:r>
      <w:r w:rsidR="00203DFD" w:rsidRPr="00CF6ACD">
        <w:rPr>
          <w:rFonts w:ascii="仿宋_GB2312" w:eastAsia="仿宋_GB2312" w:hAnsi="仿宋_GB2312" w:cs="黑体" w:hint="eastAsia"/>
          <w:bCs/>
          <w:sz w:val="32"/>
          <w:szCs w:val="32"/>
        </w:rPr>
        <w:t>由片区制定方案，开展研究及展示活动</w:t>
      </w:r>
      <w:r w:rsidR="002B0656" w:rsidRPr="00CF6ACD">
        <w:rPr>
          <w:rFonts w:ascii="仿宋_GB2312" w:eastAsia="仿宋_GB2312" w:hAnsi="仿宋_GB2312" w:cs="黑体" w:hint="eastAsia"/>
          <w:bCs/>
          <w:sz w:val="32"/>
          <w:szCs w:val="32"/>
        </w:rPr>
        <w:t>。</w:t>
      </w:r>
      <w:r w:rsidR="00277C3D" w:rsidRPr="00CF6ACD">
        <w:rPr>
          <w:rFonts w:ascii="仿宋_GB2312" w:eastAsia="仿宋_GB2312" w:hAnsi="仿宋_GB2312" w:cs="黑体" w:hint="eastAsia"/>
          <w:bCs/>
          <w:sz w:val="32"/>
          <w:szCs w:val="32"/>
        </w:rPr>
        <w:t>其次，</w:t>
      </w:r>
      <w:r w:rsidR="005625E9" w:rsidRPr="00CF6ACD">
        <w:rPr>
          <w:rFonts w:ascii="仿宋_GB2312" w:eastAsia="仿宋_GB2312" w:hAnsi="仿宋_GB2312" w:cs="黑体" w:hint="eastAsia"/>
          <w:bCs/>
          <w:sz w:val="32"/>
          <w:szCs w:val="32"/>
        </w:rPr>
        <w:t>开展区级层面的双师教学研究与展</w:t>
      </w:r>
      <w:r w:rsidR="005625E9" w:rsidRPr="00CF6ACD">
        <w:rPr>
          <w:rFonts w:ascii="仿宋_GB2312" w:eastAsia="仿宋_GB2312" w:hAnsi="仿宋_GB2312" w:cs="黑体" w:hint="eastAsia"/>
          <w:bCs/>
          <w:sz w:val="32"/>
          <w:szCs w:val="32"/>
        </w:rPr>
        <w:lastRenderedPageBreak/>
        <w:t>示活动，</w:t>
      </w:r>
      <w:r w:rsidR="002B0656" w:rsidRPr="00CF6ACD">
        <w:rPr>
          <w:rFonts w:ascii="仿宋_GB2312" w:eastAsia="仿宋_GB2312" w:hAnsi="仿宋_GB2312" w:cs="黑体" w:hint="eastAsia"/>
          <w:bCs/>
          <w:sz w:val="32"/>
          <w:szCs w:val="32"/>
        </w:rPr>
        <w:t>以</w:t>
      </w:r>
      <w:r w:rsidR="00CF6ACD" w:rsidRPr="00CF6ACD">
        <w:rPr>
          <w:rFonts w:ascii="仿宋_GB2312" w:eastAsia="仿宋_GB2312" w:hAnsi="仿宋_GB2312" w:cs="黑体" w:hint="eastAsia"/>
          <w:bCs/>
          <w:sz w:val="32"/>
          <w:szCs w:val="32"/>
        </w:rPr>
        <w:t>10月</w:t>
      </w:r>
      <w:r w:rsidR="002050E0" w:rsidRPr="00CF6ACD">
        <w:rPr>
          <w:rFonts w:ascii="仿宋_GB2312" w:eastAsia="仿宋_GB2312" w:hAnsi="仿宋_GB2312" w:cs="黑体" w:hint="eastAsia"/>
          <w:bCs/>
          <w:sz w:val="32"/>
          <w:szCs w:val="32"/>
        </w:rPr>
        <w:t>双师教学活动月</w:t>
      </w:r>
      <w:r w:rsidR="002B0656" w:rsidRPr="00CF6ACD">
        <w:rPr>
          <w:rFonts w:ascii="仿宋_GB2312" w:eastAsia="仿宋_GB2312" w:hAnsi="仿宋_GB2312" w:cs="黑体" w:hint="eastAsia"/>
          <w:bCs/>
          <w:sz w:val="32"/>
          <w:szCs w:val="32"/>
        </w:rPr>
        <w:t>统领各学科开展区级展示交流活动，总结</w:t>
      </w:r>
      <w:r w:rsidR="005625E9" w:rsidRPr="00CF6ACD">
        <w:rPr>
          <w:rFonts w:ascii="仿宋_GB2312" w:eastAsia="仿宋_GB2312" w:hAnsi="仿宋_GB2312" w:cs="黑体" w:hint="eastAsia"/>
          <w:bCs/>
          <w:sz w:val="32"/>
          <w:szCs w:val="32"/>
        </w:rPr>
        <w:t>推广辐射优秀经验做法。</w:t>
      </w:r>
    </w:p>
    <w:p w14:paraId="26DD7341" w14:textId="3814DEFA" w:rsidR="005625E9" w:rsidRPr="00CF6ACD" w:rsidRDefault="00014906" w:rsidP="004D10C5">
      <w:pPr>
        <w:spacing w:after="0" w:line="560" w:lineRule="exact"/>
        <w:ind w:firstLineChars="200" w:firstLine="640"/>
        <w:jc w:val="both"/>
        <w:rPr>
          <w:rFonts w:ascii="仿宋_GB2312" w:eastAsia="仿宋_GB2312" w:hAnsi="仿宋_GB2312" w:cs="黑体"/>
          <w:bCs/>
          <w:sz w:val="32"/>
          <w:szCs w:val="32"/>
        </w:rPr>
      </w:pPr>
      <w:r>
        <w:rPr>
          <w:rFonts w:ascii="仿宋_GB2312" w:eastAsia="仿宋_GB2312" w:hAnsi="仿宋_GB2312" w:cs="黑体" w:hint="eastAsia"/>
          <w:bCs/>
          <w:sz w:val="32"/>
          <w:szCs w:val="32"/>
        </w:rPr>
        <w:t>本学期，将</w:t>
      </w:r>
      <w:r w:rsidR="00247A06">
        <w:rPr>
          <w:rFonts w:ascii="仿宋_GB2312" w:eastAsia="仿宋_GB2312" w:hAnsi="仿宋_GB2312" w:cs="黑体" w:hint="eastAsia"/>
          <w:bCs/>
          <w:sz w:val="32"/>
          <w:szCs w:val="32"/>
        </w:rPr>
        <w:t>基于调研引领学校</w:t>
      </w:r>
      <w:r w:rsidR="00C532CC" w:rsidRPr="00B011A8">
        <w:rPr>
          <w:rFonts w:ascii="仿宋_GB2312" w:eastAsia="仿宋_GB2312" w:hAnsi="仿宋_GB2312" w:cs="黑体" w:hint="eastAsia"/>
          <w:bCs/>
          <w:sz w:val="32"/>
          <w:szCs w:val="32"/>
        </w:rPr>
        <w:t>聚焦双师教学中的一些重点问题、关键问题</w:t>
      </w:r>
      <w:r w:rsidR="00532E35" w:rsidRPr="00B011A8">
        <w:rPr>
          <w:rFonts w:ascii="仿宋_GB2312" w:eastAsia="仿宋_GB2312" w:hAnsi="仿宋_GB2312" w:cs="黑体" w:hint="eastAsia"/>
          <w:bCs/>
          <w:sz w:val="32"/>
          <w:szCs w:val="32"/>
        </w:rPr>
        <w:t>，组成研究共同体，</w:t>
      </w:r>
      <w:r w:rsidR="00C532CC" w:rsidRPr="00B011A8">
        <w:rPr>
          <w:rFonts w:ascii="仿宋_GB2312" w:eastAsia="仿宋_GB2312" w:hAnsi="仿宋_GB2312" w:cs="黑体" w:hint="eastAsia"/>
          <w:bCs/>
          <w:sz w:val="32"/>
          <w:szCs w:val="32"/>
        </w:rPr>
        <w:t>开展有针对性的小课题研究</w:t>
      </w:r>
      <w:r w:rsidR="00D16BAA" w:rsidRPr="00B011A8">
        <w:rPr>
          <w:rFonts w:ascii="仿宋_GB2312" w:eastAsia="仿宋_GB2312" w:hAnsi="仿宋_GB2312" w:cs="黑体" w:hint="eastAsia"/>
          <w:bCs/>
          <w:sz w:val="32"/>
          <w:szCs w:val="32"/>
        </w:rPr>
        <w:t>；</w:t>
      </w:r>
      <w:r w:rsidR="00C532CC" w:rsidRPr="00B011A8">
        <w:rPr>
          <w:rFonts w:ascii="仿宋_GB2312" w:eastAsia="仿宋_GB2312" w:hAnsi="仿宋_GB2312" w:cs="黑体" w:hint="eastAsia"/>
          <w:bCs/>
          <w:sz w:val="32"/>
          <w:szCs w:val="32"/>
        </w:rPr>
        <w:t>另外，本学期，还将进行双师教学设计模板的研磨，以教学设计模板为突破口，探索双师教学</w:t>
      </w:r>
      <w:r w:rsidR="006625B0" w:rsidRPr="00B011A8">
        <w:rPr>
          <w:rFonts w:ascii="仿宋_GB2312" w:eastAsia="仿宋_GB2312" w:hAnsi="仿宋_GB2312" w:cs="黑体" w:hint="eastAsia"/>
          <w:bCs/>
          <w:sz w:val="32"/>
          <w:szCs w:val="32"/>
        </w:rPr>
        <w:t>的有效性。</w:t>
      </w:r>
    </w:p>
    <w:bookmarkEnd w:id="4"/>
    <w:p w14:paraId="65286F67" w14:textId="6C8EA8A2" w:rsidR="00C7406C" w:rsidRPr="00122002"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仿宋_GB2312" w:eastAsia="仿宋_GB2312" w:hAnsi="仿宋_GB2312" w:cs="黑体" w:hint="eastAsia"/>
          <w:bCs/>
          <w:sz w:val="32"/>
          <w:szCs w:val="32"/>
        </w:rPr>
        <w:t>（2）</w:t>
      </w:r>
      <w:r w:rsidR="002B0656" w:rsidRPr="00122002">
        <w:rPr>
          <w:rFonts w:ascii="仿宋_GB2312" w:eastAsia="仿宋_GB2312" w:hAnsi="仿宋_GB2312" w:cs="黑体" w:hint="eastAsia"/>
          <w:bCs/>
          <w:sz w:val="32"/>
          <w:szCs w:val="32"/>
        </w:rPr>
        <w:t>加强</w:t>
      </w:r>
      <w:r w:rsidR="00C7406C" w:rsidRPr="00122002">
        <w:rPr>
          <w:rFonts w:ascii="仿宋_GB2312" w:eastAsia="仿宋_GB2312" w:hAnsi="仿宋_GB2312" w:cs="黑体" w:hint="eastAsia"/>
          <w:bCs/>
          <w:sz w:val="32"/>
          <w:szCs w:val="32"/>
        </w:rPr>
        <w:t>通优课</w:t>
      </w:r>
      <w:r w:rsidR="002B0656" w:rsidRPr="00122002">
        <w:rPr>
          <w:rFonts w:ascii="仿宋_GB2312" w:eastAsia="仿宋_GB2312" w:hAnsi="仿宋_GB2312" w:cs="黑体" w:hint="eastAsia"/>
          <w:bCs/>
          <w:sz w:val="32"/>
          <w:szCs w:val="32"/>
        </w:rPr>
        <w:t>指导，打造课堂教学新样态</w:t>
      </w:r>
    </w:p>
    <w:p w14:paraId="5B46BC06" w14:textId="5E3ED847" w:rsidR="00C7406C" w:rsidRPr="00122002" w:rsidRDefault="002B0656" w:rsidP="004D10C5">
      <w:pPr>
        <w:spacing w:after="0" w:line="560" w:lineRule="exact"/>
        <w:ind w:firstLineChars="200" w:firstLine="640"/>
        <w:jc w:val="both"/>
        <w:rPr>
          <w:rFonts w:ascii="仿宋_GB2312" w:eastAsia="仿宋_GB2312" w:hAnsi="仿宋_GB2312" w:cs="黑体"/>
          <w:bCs/>
          <w:sz w:val="32"/>
          <w:szCs w:val="32"/>
        </w:rPr>
      </w:pPr>
      <w:bookmarkStart w:id="5" w:name="OLE_LINK8"/>
      <w:r w:rsidRPr="00122002">
        <w:rPr>
          <w:rFonts w:ascii="仿宋_GB2312" w:eastAsia="仿宋_GB2312" w:hAnsi="仿宋_GB2312" w:cs="黑体" w:hint="eastAsia"/>
          <w:bCs/>
          <w:sz w:val="32"/>
          <w:szCs w:val="32"/>
        </w:rPr>
        <w:t>开展</w:t>
      </w:r>
      <w:r w:rsidR="00C7406C" w:rsidRPr="00122002">
        <w:rPr>
          <w:rFonts w:ascii="仿宋_GB2312" w:eastAsia="仿宋_GB2312" w:hAnsi="仿宋_GB2312" w:cs="黑体" w:hint="eastAsia"/>
          <w:bCs/>
          <w:sz w:val="32"/>
          <w:szCs w:val="32"/>
        </w:rPr>
        <w:t>语文、道德与法治、科学学科的通优课区级</w:t>
      </w:r>
      <w:r w:rsidR="00092743" w:rsidRPr="00122002">
        <w:rPr>
          <w:rFonts w:ascii="仿宋_GB2312" w:eastAsia="仿宋_GB2312" w:hAnsi="仿宋_GB2312" w:cs="黑体" w:hint="eastAsia"/>
          <w:bCs/>
          <w:sz w:val="32"/>
          <w:szCs w:val="32"/>
        </w:rPr>
        <w:t>改课提质行动</w:t>
      </w:r>
      <w:r w:rsidR="006E3D38" w:rsidRPr="00122002">
        <w:rPr>
          <w:rFonts w:ascii="仿宋_GB2312" w:eastAsia="仿宋_GB2312" w:hAnsi="仿宋_GB2312" w:cs="黑体" w:hint="eastAsia"/>
          <w:bCs/>
          <w:sz w:val="32"/>
          <w:szCs w:val="32"/>
        </w:rPr>
        <w:t>成果</w:t>
      </w:r>
      <w:r w:rsidRPr="00122002">
        <w:rPr>
          <w:rFonts w:ascii="仿宋_GB2312" w:eastAsia="仿宋_GB2312" w:hAnsi="仿宋_GB2312" w:cs="黑体" w:hint="eastAsia"/>
          <w:bCs/>
          <w:sz w:val="32"/>
          <w:szCs w:val="32"/>
        </w:rPr>
        <w:t>区级总结交流活动</w:t>
      </w:r>
      <w:r w:rsidR="00C7406C" w:rsidRPr="00122002">
        <w:rPr>
          <w:rFonts w:ascii="仿宋_GB2312" w:eastAsia="仿宋_GB2312" w:hAnsi="仿宋_GB2312" w:cs="黑体" w:hint="eastAsia"/>
          <w:bCs/>
          <w:sz w:val="32"/>
          <w:szCs w:val="32"/>
        </w:rPr>
        <w:t>。</w:t>
      </w:r>
      <w:r w:rsidRPr="00122002">
        <w:rPr>
          <w:rFonts w:ascii="仿宋_GB2312" w:eastAsia="仿宋_GB2312" w:hAnsi="仿宋_GB2312" w:cs="黑体" w:hint="eastAsia"/>
          <w:bCs/>
          <w:sz w:val="32"/>
          <w:szCs w:val="32"/>
        </w:rPr>
        <w:t>推进新一轮的</w:t>
      </w:r>
      <w:r w:rsidR="006E3D38" w:rsidRPr="00122002">
        <w:rPr>
          <w:rFonts w:ascii="仿宋_GB2312" w:eastAsia="仿宋_GB2312" w:hAnsi="仿宋_GB2312" w:cs="黑体" w:hint="eastAsia"/>
          <w:bCs/>
          <w:sz w:val="32"/>
          <w:szCs w:val="32"/>
        </w:rPr>
        <w:t>英语学科</w:t>
      </w:r>
      <w:r w:rsidRPr="00122002">
        <w:rPr>
          <w:rFonts w:ascii="仿宋_GB2312" w:eastAsia="仿宋_GB2312" w:hAnsi="仿宋_GB2312" w:cs="黑体" w:hint="eastAsia"/>
          <w:bCs/>
          <w:sz w:val="32"/>
          <w:szCs w:val="32"/>
        </w:rPr>
        <w:t>通优课改课提质行动。继续深化</w:t>
      </w:r>
      <w:r w:rsidR="00C7406C" w:rsidRPr="00122002">
        <w:rPr>
          <w:rFonts w:ascii="仿宋_GB2312" w:eastAsia="仿宋_GB2312" w:hAnsi="仿宋_GB2312" w:cs="黑体" w:hint="eastAsia"/>
          <w:bCs/>
          <w:sz w:val="32"/>
          <w:szCs w:val="32"/>
        </w:rPr>
        <w:t>“六有</w:t>
      </w:r>
      <w:r w:rsidR="00D41460">
        <w:rPr>
          <w:rFonts w:ascii="仿宋_GB2312" w:eastAsia="仿宋_GB2312" w:hAnsi="仿宋_GB2312" w:cs="黑体" w:hint="eastAsia"/>
          <w:bCs/>
          <w:sz w:val="32"/>
          <w:szCs w:val="32"/>
        </w:rPr>
        <w:t>”</w:t>
      </w:r>
      <w:r w:rsidR="00C7406C" w:rsidRPr="00122002">
        <w:rPr>
          <w:rFonts w:ascii="仿宋_GB2312" w:eastAsia="仿宋_GB2312" w:hAnsi="仿宋_GB2312" w:cs="黑体" w:hint="eastAsia"/>
          <w:bCs/>
          <w:sz w:val="32"/>
          <w:szCs w:val="32"/>
        </w:rPr>
        <w:t>课堂教学标准</w:t>
      </w:r>
      <w:r w:rsidRPr="00122002">
        <w:rPr>
          <w:rFonts w:ascii="仿宋_GB2312" w:eastAsia="仿宋_GB2312" w:hAnsi="仿宋_GB2312" w:cs="黑体" w:hint="eastAsia"/>
          <w:bCs/>
          <w:sz w:val="32"/>
          <w:szCs w:val="32"/>
        </w:rPr>
        <w:t>研究</w:t>
      </w:r>
      <w:r w:rsidR="00C7406C" w:rsidRPr="00122002">
        <w:rPr>
          <w:rFonts w:ascii="仿宋_GB2312" w:eastAsia="仿宋_GB2312" w:hAnsi="仿宋_GB2312" w:cs="黑体" w:hint="eastAsia"/>
          <w:bCs/>
          <w:sz w:val="32"/>
          <w:szCs w:val="32"/>
        </w:rPr>
        <w:t>，</w:t>
      </w:r>
      <w:r w:rsidRPr="00122002">
        <w:rPr>
          <w:rFonts w:ascii="仿宋_GB2312" w:eastAsia="仿宋_GB2312" w:hAnsi="仿宋_GB2312" w:cs="黑体" w:hint="eastAsia"/>
          <w:bCs/>
          <w:sz w:val="32"/>
          <w:szCs w:val="32"/>
        </w:rPr>
        <w:t>融入</w:t>
      </w:r>
      <w:r w:rsidR="00C7406C" w:rsidRPr="00122002">
        <w:rPr>
          <w:rFonts w:ascii="仿宋_GB2312" w:eastAsia="仿宋_GB2312" w:hAnsi="仿宋_GB2312" w:cs="黑体" w:hint="eastAsia"/>
          <w:bCs/>
          <w:sz w:val="32"/>
          <w:szCs w:val="32"/>
        </w:rPr>
        <w:t>AI技术课堂分析，</w:t>
      </w:r>
      <w:r w:rsidRPr="00122002">
        <w:rPr>
          <w:rFonts w:ascii="仿宋_GB2312" w:eastAsia="仿宋_GB2312" w:hAnsi="仿宋_GB2312" w:cs="黑体" w:hint="eastAsia"/>
          <w:bCs/>
          <w:sz w:val="32"/>
          <w:szCs w:val="32"/>
        </w:rPr>
        <w:t>加强</w:t>
      </w:r>
      <w:r w:rsidR="00C7406C" w:rsidRPr="00122002">
        <w:rPr>
          <w:rFonts w:ascii="仿宋_GB2312" w:eastAsia="仿宋_GB2312" w:hAnsi="仿宋_GB2312" w:cs="黑体" w:hint="eastAsia"/>
          <w:bCs/>
          <w:sz w:val="32"/>
          <w:szCs w:val="32"/>
        </w:rPr>
        <w:t>课堂教学循证分析</w:t>
      </w:r>
      <w:r w:rsidRPr="00122002">
        <w:rPr>
          <w:rFonts w:ascii="仿宋_GB2312" w:eastAsia="仿宋_GB2312" w:hAnsi="仿宋_GB2312" w:cs="黑体" w:hint="eastAsia"/>
          <w:bCs/>
          <w:sz w:val="32"/>
          <w:szCs w:val="32"/>
        </w:rPr>
        <w:t>研究</w:t>
      </w:r>
      <w:r w:rsidR="00C7406C" w:rsidRPr="00122002">
        <w:rPr>
          <w:rFonts w:ascii="仿宋_GB2312" w:eastAsia="仿宋_GB2312" w:hAnsi="仿宋_GB2312" w:cs="黑体" w:hint="eastAsia"/>
          <w:bCs/>
          <w:sz w:val="32"/>
          <w:szCs w:val="32"/>
        </w:rPr>
        <w:t>，</w:t>
      </w:r>
      <w:r w:rsidRPr="00122002">
        <w:rPr>
          <w:rFonts w:ascii="仿宋_GB2312" w:eastAsia="仿宋_GB2312" w:hAnsi="仿宋_GB2312" w:cs="黑体" w:hint="eastAsia"/>
          <w:bCs/>
          <w:sz w:val="32"/>
          <w:szCs w:val="32"/>
        </w:rPr>
        <w:t>打造新型高效课堂教学，构造通优课磨课改课教研新样态。</w:t>
      </w:r>
      <w:r w:rsidR="006E3D38" w:rsidRPr="00122002">
        <w:rPr>
          <w:rFonts w:ascii="仿宋_GB2312" w:eastAsia="仿宋_GB2312" w:hAnsi="仿宋_GB2312" w:cs="黑体" w:hint="eastAsia"/>
          <w:bCs/>
          <w:sz w:val="32"/>
          <w:szCs w:val="32"/>
        </w:rPr>
        <w:t>并以通优课作为载体推进学校、片区校本教研建设，提升校本教研实效。</w:t>
      </w:r>
    </w:p>
    <w:bookmarkEnd w:id="5"/>
    <w:p w14:paraId="248D8C01" w14:textId="5A3AF27B" w:rsidR="0089393B" w:rsidRPr="00122002"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仿宋_GB2312" w:eastAsia="仿宋_GB2312" w:hAnsi="仿宋_GB2312" w:cs="黑体" w:hint="eastAsia"/>
          <w:bCs/>
          <w:sz w:val="32"/>
          <w:szCs w:val="32"/>
        </w:rPr>
        <w:t>（3</w:t>
      </w:r>
      <w:r>
        <w:rPr>
          <w:rFonts w:ascii="仿宋_GB2312" w:eastAsia="仿宋_GB2312" w:hAnsi="仿宋_GB2312" w:cs="黑体"/>
          <w:bCs/>
          <w:sz w:val="32"/>
          <w:szCs w:val="32"/>
        </w:rPr>
        <w:t>）</w:t>
      </w:r>
      <w:bookmarkStart w:id="6" w:name="OLE_LINK10"/>
      <w:r w:rsidR="0089393B" w:rsidRPr="00122002">
        <w:rPr>
          <w:rFonts w:ascii="仿宋_GB2312" w:eastAsia="仿宋_GB2312" w:hAnsi="仿宋_GB2312" w:cs="黑体" w:hint="eastAsia"/>
          <w:bCs/>
          <w:sz w:val="32"/>
          <w:szCs w:val="32"/>
        </w:rPr>
        <w:t>开展跨学科教学研究，促进学科融合</w:t>
      </w:r>
    </w:p>
    <w:p w14:paraId="6540BED4" w14:textId="335E6FBB" w:rsidR="0089393B" w:rsidRPr="00122002" w:rsidRDefault="0089393B" w:rsidP="004D10C5">
      <w:pPr>
        <w:spacing w:after="0" w:line="560" w:lineRule="exact"/>
        <w:ind w:firstLineChars="200" w:firstLine="640"/>
        <w:jc w:val="both"/>
        <w:rPr>
          <w:rFonts w:ascii="仿宋_GB2312" w:eastAsia="仿宋_GB2312" w:hAnsi="仿宋_GB2312" w:cs="黑体"/>
          <w:bCs/>
          <w:sz w:val="32"/>
          <w:szCs w:val="32"/>
        </w:rPr>
      </w:pPr>
      <w:r w:rsidRPr="00122002">
        <w:rPr>
          <w:rFonts w:ascii="仿宋_GB2312" w:eastAsia="仿宋_GB2312" w:hAnsi="仿宋_GB2312" w:cs="黑体" w:hint="eastAsia"/>
          <w:bCs/>
          <w:sz w:val="32"/>
          <w:szCs w:val="32"/>
        </w:rPr>
        <w:t>继续探索跨学科研究，打破学科界限，扩宽学科边界，促进学科知识之间的相互渗透与交流共享，促进学生面对并解决真实情境下的问题，形成解决问题的完整思路，促进学生综合素养和创新能力的提升。以</w:t>
      </w:r>
      <w:r w:rsidR="006E3D38" w:rsidRPr="00122002">
        <w:rPr>
          <w:rFonts w:ascii="仿宋_GB2312" w:eastAsia="仿宋_GB2312" w:hAnsi="仿宋_GB2312" w:cs="黑体" w:hint="eastAsia"/>
          <w:bCs/>
          <w:sz w:val="32"/>
          <w:szCs w:val="32"/>
        </w:rPr>
        <w:t>11月</w:t>
      </w:r>
      <w:r w:rsidRPr="00122002">
        <w:rPr>
          <w:rFonts w:ascii="仿宋_GB2312" w:eastAsia="仿宋_GB2312" w:hAnsi="仿宋_GB2312" w:cs="黑体" w:hint="eastAsia"/>
          <w:bCs/>
          <w:sz w:val="32"/>
          <w:szCs w:val="32"/>
        </w:rPr>
        <w:t>跨学科教研月为抓手，撬动各学科组研讨跨学科内容点，不同学科自由组合，开展跨学科主题研究，开展跨学科研究成果展示活动。</w:t>
      </w:r>
    </w:p>
    <w:p w14:paraId="1962FA75" w14:textId="7B1B1220" w:rsidR="00AA7B7D" w:rsidRPr="00122002" w:rsidRDefault="00AA7B7D" w:rsidP="004D10C5">
      <w:pPr>
        <w:spacing w:after="0" w:line="560" w:lineRule="exact"/>
        <w:ind w:firstLineChars="200" w:firstLine="640"/>
        <w:jc w:val="both"/>
        <w:rPr>
          <w:rFonts w:ascii="仿宋_GB2312" w:eastAsia="仿宋_GB2312" w:hAnsi="仿宋_GB2312" w:cs="黑体"/>
          <w:bCs/>
          <w:sz w:val="32"/>
          <w:szCs w:val="32"/>
        </w:rPr>
      </w:pPr>
      <w:bookmarkStart w:id="7" w:name="_Hlk112334694"/>
      <w:bookmarkStart w:id="8" w:name="OLE_LINK16"/>
      <w:bookmarkEnd w:id="6"/>
      <w:r>
        <w:rPr>
          <w:rFonts w:ascii="仿宋_GB2312" w:eastAsia="仿宋_GB2312" w:hAnsi="仿宋_GB2312" w:cs="黑体" w:hint="eastAsia"/>
          <w:bCs/>
          <w:sz w:val="32"/>
          <w:szCs w:val="32"/>
        </w:rPr>
        <w:t>（4）</w:t>
      </w:r>
      <w:r w:rsidRPr="00122002">
        <w:rPr>
          <w:rFonts w:ascii="仿宋_GB2312" w:eastAsia="仿宋_GB2312" w:hAnsi="仿宋_GB2312" w:cs="黑体" w:hint="eastAsia"/>
          <w:bCs/>
          <w:sz w:val="32"/>
          <w:szCs w:val="32"/>
        </w:rPr>
        <w:t>聚焦农村质量提升，促进教育优质均衡发展。</w:t>
      </w:r>
    </w:p>
    <w:p w14:paraId="052F1A92" w14:textId="77777777" w:rsidR="00AA7B7D" w:rsidRPr="00540455" w:rsidRDefault="00AA7B7D" w:rsidP="00540455">
      <w:pPr>
        <w:spacing w:after="0" w:line="560" w:lineRule="exact"/>
        <w:ind w:firstLineChars="200" w:firstLine="640"/>
        <w:jc w:val="both"/>
        <w:rPr>
          <w:rFonts w:ascii="仿宋_GB2312" w:eastAsia="仿宋_GB2312" w:hAnsi="等线"/>
          <w:sz w:val="32"/>
          <w:szCs w:val="32"/>
        </w:rPr>
      </w:pPr>
      <w:r w:rsidRPr="00122002">
        <w:rPr>
          <w:rFonts w:ascii="仿宋_GB2312" w:eastAsia="仿宋_GB2312" w:hAnsi="仿宋_GB2312" w:cs="黑体" w:hint="eastAsia"/>
          <w:bCs/>
          <w:sz w:val="32"/>
          <w:szCs w:val="32"/>
        </w:rPr>
        <w:t>继续推进“1+2+n“行动策略促进农村学校质量提升，关注</w:t>
      </w:r>
      <w:r w:rsidRPr="00122002">
        <w:rPr>
          <w:rFonts w:ascii="仿宋_GB2312" w:eastAsia="仿宋_GB2312" w:hAnsi="仿宋_GB2312" w:cs="黑体" w:hint="eastAsia"/>
          <w:bCs/>
          <w:sz w:val="32"/>
          <w:szCs w:val="32"/>
        </w:rPr>
        <w:lastRenderedPageBreak/>
        <w:t>课堂教学质量提升和教师队伍建设两个维度，推进N项行动。在前期普听课跟进全员约课培训指导的基础上，继续推进完小种子教师培养系列行动。</w:t>
      </w:r>
      <w:r>
        <w:rPr>
          <w:rFonts w:ascii="仿宋_GB2312" w:eastAsia="仿宋_GB2312" w:hAnsi="仿宋_GB2312" w:cs="黑体" w:hint="eastAsia"/>
          <w:bCs/>
          <w:sz w:val="32"/>
          <w:szCs w:val="32"/>
        </w:rPr>
        <w:t>构建</w:t>
      </w:r>
      <w:r w:rsidRPr="00E529AE">
        <w:rPr>
          <w:rFonts w:ascii="仿宋_GB2312" w:eastAsia="仿宋_GB2312" w:hAnsi="等线" w:hint="eastAsia"/>
          <w:sz w:val="32"/>
          <w:szCs w:val="32"/>
        </w:rPr>
        <w:t>以“</w:t>
      </w:r>
      <w:bookmarkStart w:id="9" w:name="OLE_LINK5"/>
      <w:r w:rsidRPr="00E529AE">
        <w:rPr>
          <w:rFonts w:ascii="仿宋_GB2312" w:eastAsia="仿宋_GB2312" w:hAnsi="等线" w:hint="eastAsia"/>
          <w:sz w:val="32"/>
          <w:szCs w:val="32"/>
        </w:rPr>
        <w:t>骨干引领、精准帮扶、实践反思、持续发展</w:t>
      </w:r>
      <w:bookmarkEnd w:id="9"/>
      <w:r w:rsidRPr="00E529AE">
        <w:rPr>
          <w:rFonts w:ascii="仿宋_GB2312" w:eastAsia="仿宋_GB2312" w:hAnsi="等线" w:hint="eastAsia"/>
          <w:sz w:val="32"/>
          <w:szCs w:val="32"/>
        </w:rPr>
        <w:t>”为核心</w:t>
      </w:r>
      <w:bookmarkStart w:id="10" w:name="OLE_LINK6"/>
      <w:bookmarkStart w:id="11" w:name="OLE_LINK7"/>
      <w:r>
        <w:rPr>
          <w:rFonts w:ascii="仿宋_GB2312" w:eastAsia="仿宋_GB2312" w:hAnsi="等线" w:hint="eastAsia"/>
          <w:sz w:val="32"/>
          <w:szCs w:val="32"/>
        </w:rPr>
        <w:t>的</w:t>
      </w:r>
      <w:r w:rsidRPr="00E529AE">
        <w:rPr>
          <w:rFonts w:ascii="仿宋_GB2312" w:eastAsia="仿宋_GB2312" w:hAnsi="等线" w:hint="eastAsia"/>
          <w:sz w:val="32"/>
          <w:szCs w:val="32"/>
        </w:rPr>
        <w:t>“四级指导”</w:t>
      </w:r>
      <w:r>
        <w:rPr>
          <w:rFonts w:ascii="仿宋_GB2312" w:eastAsia="仿宋_GB2312" w:hAnsi="等线" w:hint="eastAsia"/>
          <w:sz w:val="32"/>
          <w:szCs w:val="32"/>
        </w:rPr>
        <w:t>闭环</w:t>
      </w:r>
      <w:r w:rsidRPr="00E529AE">
        <w:rPr>
          <w:rFonts w:ascii="仿宋_GB2312" w:eastAsia="仿宋_GB2312" w:hAnsi="等线" w:hint="eastAsia"/>
          <w:sz w:val="32"/>
          <w:szCs w:val="32"/>
        </w:rPr>
        <w:t>培养</w:t>
      </w:r>
      <w:r>
        <w:rPr>
          <w:rFonts w:ascii="仿宋_GB2312" w:eastAsia="仿宋_GB2312" w:hAnsi="等线" w:hint="eastAsia"/>
          <w:sz w:val="32"/>
          <w:szCs w:val="32"/>
        </w:rPr>
        <w:t>体系</w:t>
      </w:r>
      <w:bookmarkEnd w:id="10"/>
      <w:bookmarkEnd w:id="11"/>
      <w:r>
        <w:rPr>
          <w:rFonts w:ascii="仿宋_GB2312" w:eastAsia="仿宋_GB2312" w:hAnsi="等线" w:hint="eastAsia"/>
          <w:sz w:val="32"/>
          <w:szCs w:val="32"/>
        </w:rPr>
        <w:t>。</w:t>
      </w:r>
      <w:bookmarkStart w:id="12" w:name="OLE_LINK12"/>
      <w:r>
        <w:rPr>
          <w:rFonts w:ascii="仿宋_GB2312" w:eastAsia="仿宋_GB2312" w:hAnsi="等线" w:hint="eastAsia"/>
          <w:sz w:val="32"/>
          <w:szCs w:val="32"/>
        </w:rPr>
        <w:t>部室统筹，</w:t>
      </w:r>
      <w:r w:rsidRPr="00E529AE">
        <w:rPr>
          <w:rFonts w:ascii="仿宋_GB2312" w:eastAsia="仿宋_GB2312" w:hAnsi="等线" w:hint="eastAsia"/>
          <w:sz w:val="32"/>
          <w:szCs w:val="32"/>
        </w:rPr>
        <w:t>学校、同伴互助共研，骨干导师全程陪伴，研修员全程组织引领，</w:t>
      </w:r>
      <w:bookmarkEnd w:id="12"/>
      <w:r w:rsidRPr="00E529AE">
        <w:rPr>
          <w:rFonts w:ascii="仿宋_GB2312" w:eastAsia="仿宋_GB2312" w:hAnsi="等线" w:hint="eastAsia"/>
          <w:sz w:val="32"/>
          <w:szCs w:val="32"/>
        </w:rPr>
        <w:t>将种子教师、学校、骨干教师、研修员</w:t>
      </w:r>
      <w:bookmarkStart w:id="13" w:name="OLE_LINK15"/>
      <w:r w:rsidRPr="00E529AE">
        <w:rPr>
          <w:rFonts w:ascii="仿宋_GB2312" w:eastAsia="仿宋_GB2312" w:hAnsi="等线" w:hint="eastAsia"/>
          <w:sz w:val="32"/>
          <w:szCs w:val="32"/>
        </w:rPr>
        <w:t>构建起研究共同体</w:t>
      </w:r>
      <w:bookmarkEnd w:id="13"/>
      <w:r w:rsidRPr="00E529AE">
        <w:rPr>
          <w:rFonts w:ascii="仿宋_GB2312" w:eastAsia="仿宋_GB2312" w:hAnsi="等线" w:hint="eastAsia"/>
          <w:sz w:val="32"/>
          <w:szCs w:val="32"/>
        </w:rPr>
        <w:t>，</w:t>
      </w:r>
      <w:r>
        <w:rPr>
          <w:rFonts w:ascii="仿宋_GB2312" w:eastAsia="仿宋_GB2312" w:hAnsi="等线" w:hint="eastAsia"/>
          <w:sz w:val="32"/>
          <w:szCs w:val="32"/>
        </w:rPr>
        <w:t>形成</w:t>
      </w:r>
      <w:r w:rsidRPr="00E529AE">
        <w:rPr>
          <w:rFonts w:ascii="仿宋_GB2312" w:eastAsia="仿宋_GB2312" w:hAnsi="等线" w:hint="eastAsia"/>
          <w:sz w:val="32"/>
          <w:szCs w:val="32"/>
        </w:rPr>
        <w:t>多维度、立体化指导网格，打破单点指导的局限。形成研究指导合力，共同作用，</w:t>
      </w:r>
      <w:r w:rsidRPr="00122002">
        <w:rPr>
          <w:rFonts w:ascii="仿宋_GB2312" w:eastAsia="仿宋_GB2312" w:hAnsi="仿宋_GB2312" w:cs="黑体" w:hint="eastAsia"/>
          <w:bCs/>
          <w:sz w:val="32"/>
          <w:szCs w:val="32"/>
        </w:rPr>
        <w:t>带动种子教师成长，</w:t>
      </w:r>
      <w:r>
        <w:rPr>
          <w:rFonts w:ascii="仿宋_GB2312" w:eastAsia="仿宋_GB2312" w:hAnsi="仿宋_GB2312" w:cs="黑体" w:hint="eastAsia"/>
          <w:bCs/>
          <w:sz w:val="32"/>
          <w:szCs w:val="32"/>
        </w:rPr>
        <w:t>为学校</w:t>
      </w:r>
      <w:r w:rsidRPr="00122002">
        <w:rPr>
          <w:rFonts w:ascii="仿宋_GB2312" w:eastAsia="仿宋_GB2312" w:hAnsi="仿宋_GB2312" w:cs="黑体" w:hint="eastAsia"/>
          <w:bCs/>
          <w:sz w:val="32"/>
          <w:szCs w:val="32"/>
        </w:rPr>
        <w:t>打造优秀教师团队。</w:t>
      </w:r>
      <w:r>
        <w:rPr>
          <w:rFonts w:ascii="仿宋_GB2312" w:eastAsia="仿宋_GB2312" w:hAnsi="仿宋_GB2312" w:cs="黑体" w:hint="eastAsia"/>
          <w:bCs/>
          <w:sz w:val="32"/>
          <w:szCs w:val="32"/>
        </w:rPr>
        <w:t>在此基础上，发</w:t>
      </w:r>
      <w:r w:rsidRPr="00BC2FEB">
        <w:rPr>
          <w:rFonts w:ascii="仿宋_GB2312" w:eastAsia="仿宋_GB2312" w:hAnsi="仿宋_GB2312" w:cs="黑体" w:hint="eastAsia"/>
          <w:bCs/>
          <w:sz w:val="32"/>
          <w:szCs w:val="32"/>
        </w:rPr>
        <w:t>挥种子教师的作用，采用种子教师带学伴方式，提升种子教师的研课、磨课、指导课的能力，同时促进学伴的成长，扩大</w:t>
      </w:r>
      <w:r>
        <w:rPr>
          <w:rFonts w:ascii="仿宋_GB2312" w:eastAsia="仿宋_GB2312" w:hAnsi="仿宋_GB2312" w:cs="黑体" w:hint="eastAsia"/>
          <w:bCs/>
          <w:sz w:val="32"/>
          <w:szCs w:val="32"/>
        </w:rPr>
        <w:t>培训效果</w:t>
      </w:r>
      <w:r w:rsidRPr="00BC2FEB">
        <w:rPr>
          <w:rFonts w:ascii="仿宋_GB2312" w:eastAsia="仿宋_GB2312" w:hAnsi="仿宋_GB2312" w:cs="黑体" w:hint="eastAsia"/>
          <w:bCs/>
          <w:sz w:val="32"/>
          <w:szCs w:val="32"/>
        </w:rPr>
        <w:t>。</w:t>
      </w:r>
      <w:r w:rsidRPr="00122002">
        <w:rPr>
          <w:rFonts w:ascii="仿宋_GB2312" w:eastAsia="仿宋_GB2312" w:hAnsi="仿宋_GB2312" w:cs="黑体" w:hint="eastAsia"/>
          <w:bCs/>
          <w:sz w:val="32"/>
          <w:szCs w:val="32"/>
        </w:rPr>
        <w:t>另外，继续聚焦重点薄弱学校进行重点跟踪跟进指导；推进农村学校英语教师素质提升培训活动；跟进农村学校校本教研指导展示；发挥骨干教师引领作用，开展送课</w:t>
      </w:r>
      <w:r>
        <w:rPr>
          <w:rFonts w:ascii="仿宋_GB2312" w:eastAsia="仿宋_GB2312" w:hAnsi="仿宋_GB2312" w:cs="黑体" w:hint="eastAsia"/>
          <w:bCs/>
          <w:sz w:val="32"/>
          <w:szCs w:val="32"/>
        </w:rPr>
        <w:t>到校</w:t>
      </w:r>
      <w:r w:rsidRPr="00122002">
        <w:rPr>
          <w:rFonts w:ascii="仿宋_GB2312" w:eastAsia="仿宋_GB2312" w:hAnsi="仿宋_GB2312" w:cs="黑体" w:hint="eastAsia"/>
          <w:bCs/>
          <w:sz w:val="32"/>
          <w:szCs w:val="32"/>
        </w:rPr>
        <w:t>等系列活动。</w:t>
      </w:r>
    </w:p>
    <w:bookmarkEnd w:id="7"/>
    <w:bookmarkEnd w:id="8"/>
    <w:p w14:paraId="1C07E0FD" w14:textId="1C1A8C01" w:rsidR="002073FB" w:rsidRPr="00122002"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仿宋_GB2312" w:eastAsia="仿宋_GB2312" w:hAnsi="仿宋_GB2312" w:cs="黑体" w:hint="eastAsia"/>
          <w:bCs/>
          <w:sz w:val="32"/>
          <w:szCs w:val="32"/>
        </w:rPr>
        <w:t>（5）</w:t>
      </w:r>
      <w:r w:rsidR="002073FB" w:rsidRPr="00122002">
        <w:rPr>
          <w:rFonts w:ascii="仿宋_GB2312" w:eastAsia="仿宋_GB2312" w:hAnsi="仿宋_GB2312" w:cs="黑体" w:hint="eastAsia"/>
          <w:bCs/>
          <w:sz w:val="32"/>
          <w:szCs w:val="32"/>
        </w:rPr>
        <w:t>深化18+n项目研究，推进教与学方式变革</w:t>
      </w:r>
    </w:p>
    <w:p w14:paraId="754F1D74" w14:textId="45777338" w:rsidR="002073FB" w:rsidRPr="00122002"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微软雅黑" w:eastAsia="微软雅黑" w:hAnsi="微软雅黑" w:cs="黑体" w:hint="eastAsia"/>
          <w:bCs/>
          <w:sz w:val="32"/>
          <w:szCs w:val="32"/>
        </w:rPr>
        <w:t>①</w:t>
      </w:r>
      <w:r w:rsidR="002073FB" w:rsidRPr="00122002">
        <w:rPr>
          <w:rFonts w:ascii="仿宋_GB2312" w:eastAsia="仿宋_GB2312" w:hAnsi="仿宋_GB2312" w:cs="黑体" w:hint="eastAsia"/>
          <w:bCs/>
          <w:sz w:val="32"/>
          <w:szCs w:val="32"/>
        </w:rPr>
        <w:t>大单元教学项目研究。</w:t>
      </w:r>
    </w:p>
    <w:p w14:paraId="41443C31" w14:textId="6778714E" w:rsidR="002073FB" w:rsidRPr="00122002" w:rsidRDefault="002073FB" w:rsidP="004D10C5">
      <w:pPr>
        <w:spacing w:after="0" w:line="560" w:lineRule="exact"/>
        <w:ind w:firstLineChars="200" w:firstLine="640"/>
        <w:jc w:val="both"/>
        <w:rPr>
          <w:rFonts w:ascii="仿宋_GB2312" w:eastAsia="仿宋_GB2312" w:hAnsi="仿宋_GB2312" w:cs="黑体"/>
          <w:bCs/>
          <w:sz w:val="32"/>
          <w:szCs w:val="32"/>
        </w:rPr>
      </w:pPr>
      <w:r w:rsidRPr="00122002">
        <w:rPr>
          <w:rFonts w:ascii="仿宋_GB2312" w:eastAsia="仿宋_GB2312" w:hAnsi="仿宋_GB2312" w:cs="黑体" w:hint="eastAsia"/>
          <w:bCs/>
          <w:sz w:val="32"/>
          <w:szCs w:val="32"/>
        </w:rPr>
        <w:t>继续开展单元教学研究，引领和指导各校关注单元整体教学，以单元整体的视角审视教学内容，把握学科目标，做好单元整体规划与设计，与日常研修相整合，聚焦单元教学中的关键问题深入思考。借助部室集体视导、学科组视导、日常研修活动、专项研究等形式，整体推进。</w:t>
      </w:r>
      <w:bookmarkStart w:id="14" w:name="OLE_LINK14"/>
      <w:r>
        <w:rPr>
          <w:rFonts w:ascii="仿宋_GB2312" w:eastAsia="仿宋_GB2312" w:hAnsi="仿宋_GB2312" w:cs="黑体" w:hint="eastAsia"/>
          <w:bCs/>
          <w:sz w:val="32"/>
          <w:szCs w:val="32"/>
        </w:rPr>
        <w:t>本学期，还将面向全区征集关键问题解决策略案例，广泛征集全区教师的智慧，收集优秀经验做法，将</w:t>
      </w:r>
      <w:r>
        <w:rPr>
          <w:rFonts w:ascii="仿宋_GB2312" w:eastAsia="仿宋_GB2312" w:hAnsi="仿宋_GB2312" w:cs="黑体" w:hint="eastAsia"/>
          <w:bCs/>
          <w:sz w:val="32"/>
          <w:szCs w:val="32"/>
        </w:rPr>
        <w:lastRenderedPageBreak/>
        <w:t>输入转化为输出。</w:t>
      </w:r>
      <w:r w:rsidRPr="00122002">
        <w:rPr>
          <w:rFonts w:ascii="仿宋_GB2312" w:eastAsia="仿宋_GB2312" w:hAnsi="仿宋_GB2312" w:cs="黑体" w:hint="eastAsia"/>
          <w:bCs/>
          <w:sz w:val="32"/>
          <w:szCs w:val="32"/>
        </w:rPr>
        <w:t>9月中旬下发活动通知，11月中旬收集案例，11下旬-12月上旬进行评选，12月中下旬，各学科组开展优秀案例分享。</w:t>
      </w:r>
    </w:p>
    <w:bookmarkEnd w:id="14"/>
    <w:p w14:paraId="1B819FF6" w14:textId="7C1DBBBA" w:rsidR="002073FB" w:rsidRPr="00122002"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微软雅黑" w:eastAsia="微软雅黑" w:hAnsi="微软雅黑" w:cs="黑体" w:hint="eastAsia"/>
          <w:bCs/>
          <w:sz w:val="32"/>
          <w:szCs w:val="32"/>
        </w:rPr>
        <w:t>②</w:t>
      </w:r>
      <w:r w:rsidR="002073FB" w:rsidRPr="00122002">
        <w:rPr>
          <w:rFonts w:ascii="仿宋_GB2312" w:eastAsia="仿宋_GB2312" w:hAnsi="仿宋_GB2312" w:cs="黑体" w:hint="eastAsia"/>
          <w:bCs/>
          <w:sz w:val="32"/>
          <w:szCs w:val="32"/>
        </w:rPr>
        <w:t>深度学习项目研究。</w:t>
      </w:r>
    </w:p>
    <w:p w14:paraId="56E25D22" w14:textId="77777777" w:rsidR="002073FB" w:rsidRPr="00122002" w:rsidRDefault="002073FB" w:rsidP="004D10C5">
      <w:pPr>
        <w:spacing w:after="0" w:line="560" w:lineRule="exact"/>
        <w:ind w:firstLineChars="200" w:firstLine="640"/>
        <w:jc w:val="both"/>
        <w:rPr>
          <w:rFonts w:ascii="仿宋_GB2312" w:eastAsia="仿宋_GB2312" w:hAnsi="仿宋_GB2312" w:cs="黑体"/>
          <w:bCs/>
          <w:sz w:val="32"/>
          <w:szCs w:val="32"/>
        </w:rPr>
      </w:pPr>
      <w:r w:rsidRPr="00122002">
        <w:rPr>
          <w:rFonts w:ascii="仿宋_GB2312" w:eastAsia="仿宋_GB2312" w:hAnsi="仿宋_GB2312" w:cs="黑体" w:hint="eastAsia"/>
          <w:bCs/>
          <w:sz w:val="32"/>
          <w:szCs w:val="32"/>
        </w:rPr>
        <w:t>以单元教学研究为载体，以“教学评一体”为切入口，关注评价的杠杆作用，撬动课堂教学改革，深化指向核心素养的教学实践，实现教学评一体化，努力提高教育教学质量，推进深度学习研究。</w:t>
      </w:r>
    </w:p>
    <w:p w14:paraId="451BC71B" w14:textId="63A5C0F4" w:rsidR="002073FB" w:rsidRPr="00122002"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微软雅黑" w:eastAsia="微软雅黑" w:hAnsi="微软雅黑" w:cs="黑体" w:hint="eastAsia"/>
          <w:bCs/>
          <w:sz w:val="32"/>
          <w:szCs w:val="32"/>
        </w:rPr>
        <w:t>③</w:t>
      </w:r>
      <w:r w:rsidR="002073FB" w:rsidRPr="00122002">
        <w:rPr>
          <w:rFonts w:ascii="仿宋_GB2312" w:eastAsia="仿宋_GB2312" w:hAnsi="仿宋_GB2312" w:cs="黑体" w:hint="eastAsia"/>
          <w:bCs/>
          <w:sz w:val="32"/>
          <w:szCs w:val="32"/>
        </w:rPr>
        <w:t>中小学数学建模实践研究项目。</w:t>
      </w:r>
    </w:p>
    <w:p w14:paraId="55B223E9" w14:textId="3F40A5FC" w:rsidR="002073FB" w:rsidRDefault="002073FB" w:rsidP="004D10C5">
      <w:pPr>
        <w:spacing w:after="0" w:line="560" w:lineRule="exact"/>
        <w:ind w:firstLineChars="200" w:firstLine="640"/>
        <w:jc w:val="both"/>
        <w:rPr>
          <w:rFonts w:ascii="仿宋_GB2312" w:eastAsia="仿宋_GB2312" w:hAnsi="仿宋_GB2312" w:cs="黑体"/>
          <w:bCs/>
          <w:sz w:val="32"/>
          <w:szCs w:val="32"/>
        </w:rPr>
      </w:pPr>
      <w:r w:rsidRPr="00122002">
        <w:rPr>
          <w:rFonts w:ascii="仿宋_GB2312" w:eastAsia="仿宋_GB2312" w:hAnsi="仿宋_GB2312" w:cs="黑体" w:hint="eastAsia"/>
          <w:bCs/>
          <w:sz w:val="32"/>
          <w:szCs w:val="32"/>
        </w:rPr>
        <w:t>继续推进建模实践研究。开展建模课例的展示交流活动，在交流研讨中进一步总结经验。指导完</w:t>
      </w:r>
      <w:r w:rsidR="00122002" w:rsidRPr="00122002">
        <w:rPr>
          <w:rFonts w:ascii="仿宋_GB2312" w:eastAsia="仿宋_GB2312" w:hAnsi="仿宋_GB2312" w:cs="黑体" w:hint="eastAsia"/>
          <w:bCs/>
          <w:sz w:val="32"/>
          <w:szCs w:val="32"/>
        </w:rPr>
        <w:t>善</w:t>
      </w:r>
      <w:r w:rsidRPr="00122002">
        <w:rPr>
          <w:rFonts w:ascii="仿宋_GB2312" w:eastAsia="仿宋_GB2312" w:hAnsi="仿宋_GB2312" w:cs="黑体" w:hint="eastAsia"/>
          <w:bCs/>
          <w:sz w:val="32"/>
          <w:szCs w:val="32"/>
        </w:rPr>
        <w:t>建模设计文本样例。通过实践研究积累研究经验，形成可推广的经验，促进教师专业成长。</w:t>
      </w:r>
    </w:p>
    <w:p w14:paraId="0DE9CD37" w14:textId="3064BF69" w:rsidR="00122002" w:rsidRPr="00122002"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仿宋_GB2312" w:eastAsia="仿宋_GB2312" w:hAnsi="仿宋_GB2312" w:cs="黑体" w:hint="eastAsia"/>
          <w:bCs/>
          <w:sz w:val="32"/>
          <w:szCs w:val="32"/>
        </w:rPr>
        <w:t>（6）</w:t>
      </w:r>
      <w:r w:rsidRPr="00122002">
        <w:rPr>
          <w:rFonts w:ascii="仿宋_GB2312" w:eastAsia="仿宋_GB2312" w:hAnsi="仿宋_GB2312" w:cs="黑体" w:hint="eastAsia"/>
          <w:bCs/>
          <w:sz w:val="32"/>
          <w:szCs w:val="32"/>
        </w:rPr>
        <w:t>加强基本功培训，教师素养提升培训常态化</w:t>
      </w:r>
    </w:p>
    <w:p w14:paraId="57FFDDB8" w14:textId="73E7C624" w:rsidR="00122002" w:rsidRPr="00122002" w:rsidRDefault="00122002" w:rsidP="004D10C5">
      <w:pPr>
        <w:spacing w:after="0" w:line="560" w:lineRule="exact"/>
        <w:ind w:firstLineChars="200" w:firstLine="640"/>
        <w:jc w:val="both"/>
        <w:rPr>
          <w:rFonts w:ascii="仿宋_GB2312" w:eastAsia="仿宋_GB2312" w:hAnsi="仿宋_GB2312" w:cs="黑体"/>
          <w:bCs/>
          <w:sz w:val="32"/>
          <w:szCs w:val="32"/>
        </w:rPr>
      </w:pPr>
      <w:bookmarkStart w:id="15" w:name="_Hlk198840167"/>
      <w:r w:rsidRPr="00122002">
        <w:rPr>
          <w:rFonts w:ascii="仿宋_GB2312" w:eastAsia="仿宋_GB2312" w:hAnsi="仿宋_GB2312" w:cs="黑体" w:hint="eastAsia"/>
          <w:bCs/>
          <w:sz w:val="32"/>
          <w:szCs w:val="32"/>
        </w:rPr>
        <w:t>结合日常研修活动，继续以落实新课标内容为载体，以落实情境化任务、课堂观察为主要内容，加强教师备课、上课、观课能力的提升。</w:t>
      </w:r>
      <w:bookmarkEnd w:id="15"/>
      <w:r w:rsidRPr="00122002">
        <w:rPr>
          <w:rFonts w:ascii="仿宋_GB2312" w:eastAsia="仿宋_GB2312" w:hAnsi="仿宋_GB2312" w:cs="黑体" w:hint="eastAsia"/>
          <w:bCs/>
          <w:sz w:val="32"/>
          <w:szCs w:val="32"/>
        </w:rPr>
        <w:t>坚持把基本功培训与日常研修活动相融合，做到常抓不懈。</w:t>
      </w:r>
    </w:p>
    <w:p w14:paraId="7F89B358" w14:textId="77777777" w:rsidR="0011148A" w:rsidRDefault="00122002" w:rsidP="004D10C5">
      <w:pPr>
        <w:spacing w:after="0" w:line="560" w:lineRule="exact"/>
        <w:ind w:firstLineChars="200" w:firstLine="640"/>
        <w:jc w:val="both"/>
        <w:rPr>
          <w:rFonts w:ascii="仿宋_GB2312" w:eastAsia="仿宋_GB2312" w:hAnsi="仿宋_GB2312" w:cs="黑体"/>
          <w:bCs/>
          <w:sz w:val="32"/>
          <w:szCs w:val="32"/>
        </w:rPr>
      </w:pPr>
      <w:r>
        <w:rPr>
          <w:rFonts w:ascii="仿宋_GB2312" w:eastAsia="仿宋_GB2312" w:hAnsi="仿宋_GB2312" w:cs="黑体" w:hint="eastAsia"/>
          <w:bCs/>
          <w:sz w:val="32"/>
          <w:szCs w:val="32"/>
        </w:rPr>
        <w:t>（7）</w:t>
      </w:r>
      <w:r w:rsidR="0011148A">
        <w:rPr>
          <w:rFonts w:ascii="仿宋_GB2312" w:eastAsia="仿宋_GB2312" w:hAnsi="仿宋_GB2312" w:cs="黑体" w:hint="eastAsia"/>
          <w:bCs/>
          <w:sz w:val="32"/>
          <w:szCs w:val="32"/>
        </w:rPr>
        <w:t>加强幼小、小初衔接，形成贯通培养。</w:t>
      </w:r>
    </w:p>
    <w:p w14:paraId="2DD5A4A0" w14:textId="77777777" w:rsidR="0040077A" w:rsidRDefault="00122002" w:rsidP="0040077A">
      <w:pPr>
        <w:spacing w:after="0" w:line="560" w:lineRule="exact"/>
        <w:ind w:firstLineChars="200" w:firstLine="640"/>
        <w:jc w:val="both"/>
        <w:rPr>
          <w:rFonts w:ascii="仿宋_GB2312" w:eastAsia="仿宋_GB2312" w:hAnsi="仿宋_GB2312" w:cs="黑体"/>
          <w:bCs/>
          <w:sz w:val="32"/>
          <w:szCs w:val="32"/>
        </w:rPr>
      </w:pPr>
      <w:r w:rsidRPr="00122002">
        <w:rPr>
          <w:rFonts w:ascii="仿宋_GB2312" w:eastAsia="仿宋_GB2312" w:hAnsi="仿宋_GB2312" w:cs="黑体" w:hint="eastAsia"/>
          <w:bCs/>
          <w:sz w:val="32"/>
          <w:szCs w:val="32"/>
        </w:rPr>
        <w:t>幼小、小中衔接项目研究，继续与幼儿园建立拉手教研机制，深入了解幼儿园与小学在学习方式、学习习惯、学习内容等方面的一致性与差异性，进一步探索更好衔接的方法与策略，初步建立幼小衔接评价标准。探索小学与初中的教学内容、学习方式等</w:t>
      </w:r>
      <w:r w:rsidRPr="00122002">
        <w:rPr>
          <w:rFonts w:ascii="仿宋_GB2312" w:eastAsia="仿宋_GB2312" w:hAnsi="仿宋_GB2312" w:cs="黑体" w:hint="eastAsia"/>
          <w:bCs/>
          <w:sz w:val="32"/>
          <w:szCs w:val="32"/>
        </w:rPr>
        <w:lastRenderedPageBreak/>
        <w:t>方面的衔接，与初中共同开展联合教研活动，为初中打好坚实的基础。</w:t>
      </w:r>
    </w:p>
    <w:p w14:paraId="0319241F" w14:textId="793CD573" w:rsidR="00BE7C2C" w:rsidRPr="0040077A" w:rsidRDefault="00BE7C2C" w:rsidP="0040077A">
      <w:pPr>
        <w:spacing w:after="0" w:line="560" w:lineRule="exact"/>
        <w:ind w:firstLineChars="200" w:firstLine="640"/>
        <w:jc w:val="both"/>
        <w:rPr>
          <w:rFonts w:ascii="仿宋_GB2312" w:eastAsia="仿宋_GB2312" w:hAnsi="仿宋_GB2312" w:cs="黑体"/>
          <w:bCs/>
          <w:sz w:val="32"/>
          <w:szCs w:val="32"/>
        </w:rPr>
      </w:pPr>
      <w:r w:rsidRPr="00944133">
        <w:rPr>
          <w:rFonts w:ascii="楷体_GB2312" w:eastAsia="楷体_GB2312" w:hAnsi="楷体_GB2312" w:cs="Arial" w:hint="eastAsia"/>
          <w:sz w:val="32"/>
          <w:szCs w:val="32"/>
        </w:rPr>
        <w:t>（三）</w:t>
      </w:r>
      <w:r w:rsidRPr="00944133">
        <w:rPr>
          <w:rFonts w:ascii="楷体_GB2312" w:eastAsia="楷体_GB2312" w:hAnsi="楷体_GB2312" w:cs="黑体" w:hint="eastAsia"/>
          <w:sz w:val="32"/>
          <w:szCs w:val="32"/>
        </w:rPr>
        <w:t>抓牢质量调研评价工作</w:t>
      </w:r>
    </w:p>
    <w:p w14:paraId="768B792C" w14:textId="67AE0E16" w:rsidR="00BE7C2C" w:rsidRPr="00944133" w:rsidRDefault="00BE7C2C" w:rsidP="00AA7B7D">
      <w:pPr>
        <w:tabs>
          <w:tab w:val="left" w:pos="900"/>
          <w:tab w:val="left" w:pos="1080"/>
        </w:tabs>
        <w:spacing w:after="0" w:line="560" w:lineRule="exact"/>
        <w:ind w:firstLineChars="200" w:firstLine="640"/>
        <w:jc w:val="both"/>
        <w:rPr>
          <w:rFonts w:ascii="仿宋_GB2312" w:eastAsia="仿宋_GB2312" w:hAnsi="仿宋_GB2312" w:cs="黑体"/>
          <w:bCs/>
          <w:sz w:val="32"/>
          <w:szCs w:val="32"/>
        </w:rPr>
      </w:pPr>
      <w:bookmarkStart w:id="16" w:name="_Hlk112335881"/>
      <w:r w:rsidRPr="00AA7B7D">
        <w:rPr>
          <w:rFonts w:ascii="仿宋_GB2312" w:eastAsia="仿宋_GB2312" w:hAnsi="Times New Roman" w:cs="Times New Roman" w:hint="eastAsia"/>
          <w:sz w:val="32"/>
          <w:szCs w:val="32"/>
          <w14:ligatures w14:val="none"/>
        </w:rPr>
        <w:t>1.加强命题培训，把好命题质量关。</w:t>
      </w:r>
      <w:r w:rsidRPr="00944133">
        <w:rPr>
          <w:rFonts w:ascii="仿宋_GB2312" w:eastAsia="仿宋_GB2312" w:hAnsi="仿宋_GB2312" w:cs="黑体" w:hint="eastAsia"/>
          <w:bCs/>
          <w:sz w:val="32"/>
          <w:szCs w:val="32"/>
        </w:rPr>
        <w:t xml:space="preserve"> </w:t>
      </w:r>
    </w:p>
    <w:bookmarkEnd w:id="16"/>
    <w:p w14:paraId="5FB48ADD" w14:textId="1488973D" w:rsidR="00BE7C2C" w:rsidRPr="00944133" w:rsidRDefault="00BE7C2C" w:rsidP="004D10C5">
      <w:pPr>
        <w:spacing w:after="0" w:line="560" w:lineRule="exact"/>
        <w:ind w:firstLineChars="200" w:firstLine="640"/>
        <w:jc w:val="both"/>
        <w:textAlignment w:val="baseline"/>
        <w:rPr>
          <w:rFonts w:ascii="仿宋_GB2312" w:eastAsia="仿宋_GB2312" w:hAnsi="仿宋_GB2312" w:cs="黑体"/>
          <w:bCs/>
          <w:sz w:val="32"/>
          <w:szCs w:val="32"/>
        </w:rPr>
      </w:pPr>
      <w:r w:rsidRPr="00944133">
        <w:rPr>
          <w:rFonts w:ascii="仿宋_GB2312" w:eastAsia="仿宋_GB2312" w:hAnsi="仿宋_GB2312" w:cs="黑体" w:hint="eastAsia"/>
          <w:bCs/>
          <w:sz w:val="32"/>
          <w:szCs w:val="32"/>
        </w:rPr>
        <w:t>在通州区教委引领下，与北京市基教研中心、北京教育督导与教育质量评价中心多方协作，加强考试评价研究，提升考试命题质量。做好每学期的期末试卷和调研试卷的命题工作，组织研修员针对上学期命题及阅卷过程中出现的问题进行研讨，及时总结经验</w:t>
      </w:r>
      <w:r w:rsidR="00133B71">
        <w:rPr>
          <w:rFonts w:ascii="仿宋_GB2312" w:eastAsia="仿宋_GB2312" w:hAnsi="仿宋_GB2312" w:cs="黑体" w:hint="eastAsia"/>
          <w:bCs/>
          <w:sz w:val="32"/>
          <w:szCs w:val="32"/>
        </w:rPr>
        <w:t>做法</w:t>
      </w:r>
      <w:r w:rsidRPr="00944133">
        <w:rPr>
          <w:rFonts w:ascii="仿宋_GB2312" w:eastAsia="仿宋_GB2312" w:hAnsi="仿宋_GB2312" w:cs="黑体" w:hint="eastAsia"/>
          <w:bCs/>
          <w:sz w:val="32"/>
          <w:szCs w:val="32"/>
        </w:rPr>
        <w:t>。</w:t>
      </w:r>
      <w:bookmarkStart w:id="17" w:name="_Hlk112336037"/>
      <w:r w:rsidRPr="00944133">
        <w:rPr>
          <w:rFonts w:ascii="仿宋_GB2312" w:eastAsia="仿宋_GB2312" w:hAnsi="仿宋_GB2312" w:cs="黑体" w:hint="eastAsia"/>
          <w:bCs/>
          <w:sz w:val="32"/>
          <w:szCs w:val="32"/>
        </w:rPr>
        <w:t>确定</w:t>
      </w:r>
      <w:r w:rsidR="00133B71">
        <w:rPr>
          <w:rFonts w:ascii="仿宋_GB2312" w:eastAsia="仿宋_GB2312" w:hAnsi="仿宋_GB2312" w:cs="黑体" w:hint="eastAsia"/>
          <w:bCs/>
          <w:sz w:val="32"/>
          <w:szCs w:val="32"/>
        </w:rPr>
        <w:t>12</w:t>
      </w:r>
      <w:r w:rsidRPr="00944133">
        <w:rPr>
          <w:rFonts w:ascii="仿宋_GB2312" w:eastAsia="仿宋_GB2312" w:hAnsi="仿宋_GB2312" w:cs="黑体" w:hint="eastAsia"/>
          <w:bCs/>
          <w:sz w:val="32"/>
          <w:szCs w:val="32"/>
        </w:rPr>
        <w:t>月为命题月，</w:t>
      </w:r>
      <w:r w:rsidR="0000510E">
        <w:rPr>
          <w:rFonts w:ascii="仿宋_GB2312" w:eastAsia="仿宋_GB2312" w:hAnsi="仿宋_GB2312" w:cs="黑体" w:hint="eastAsia"/>
          <w:bCs/>
          <w:sz w:val="32"/>
          <w:szCs w:val="32"/>
        </w:rPr>
        <w:t>组建团队</w:t>
      </w:r>
      <w:r w:rsidRPr="00944133">
        <w:rPr>
          <w:rFonts w:ascii="仿宋_GB2312" w:eastAsia="仿宋_GB2312" w:hAnsi="仿宋_GB2312" w:cs="黑体" w:hint="eastAsia"/>
          <w:bCs/>
          <w:sz w:val="32"/>
          <w:szCs w:val="32"/>
        </w:rPr>
        <w:t>开展命题研讨、试题研磨，</w:t>
      </w:r>
      <w:bookmarkEnd w:id="17"/>
      <w:r w:rsidRPr="00944133">
        <w:rPr>
          <w:rFonts w:ascii="仿宋_GB2312" w:eastAsia="仿宋_GB2312" w:hAnsi="仿宋_GB2312" w:cs="黑体" w:hint="eastAsia"/>
          <w:bCs/>
          <w:sz w:val="32"/>
          <w:szCs w:val="32"/>
        </w:rPr>
        <w:t>试题校对等系列工作，确保命制题目的科学性、规范性、创新性。双线并进，做好原有教材核心素养的修订工作以及匹配新教材的各学科核心素养提升手册习题的编制工作，提前入手，整体规划，以各学科课程标准为指导思想，以体现学生核心素养为导向，优化改进试题结构和题型设置，创新题目设计，提升习题质量。</w:t>
      </w:r>
    </w:p>
    <w:p w14:paraId="2C403733" w14:textId="77777777" w:rsidR="00BE7C2C" w:rsidRPr="00AA7B7D" w:rsidRDefault="00BE7C2C" w:rsidP="00AA7B7D">
      <w:pPr>
        <w:tabs>
          <w:tab w:val="left" w:pos="900"/>
          <w:tab w:val="left" w:pos="1080"/>
        </w:tabs>
        <w:spacing w:after="0" w:line="560" w:lineRule="exact"/>
        <w:ind w:firstLineChars="200" w:firstLine="640"/>
        <w:jc w:val="both"/>
        <w:rPr>
          <w:rFonts w:ascii="仿宋_GB2312" w:eastAsia="仿宋_GB2312" w:hAnsi="Times New Roman" w:cs="Times New Roman"/>
          <w:sz w:val="32"/>
          <w:szCs w:val="32"/>
          <w14:ligatures w14:val="none"/>
        </w:rPr>
      </w:pPr>
      <w:r w:rsidRPr="00AA7B7D">
        <w:rPr>
          <w:rFonts w:ascii="仿宋_GB2312" w:eastAsia="仿宋_GB2312" w:hAnsi="Times New Roman" w:cs="Times New Roman" w:hint="eastAsia"/>
          <w:sz w:val="32"/>
          <w:szCs w:val="32"/>
          <w14:ligatures w14:val="none"/>
        </w:rPr>
        <w:t>2.科学分析评价数据，落实教学评一体化。</w:t>
      </w:r>
    </w:p>
    <w:p w14:paraId="36925D1F" w14:textId="5229F063" w:rsidR="00BE7C2C" w:rsidRPr="00944133" w:rsidRDefault="00BE7C2C" w:rsidP="004D10C5">
      <w:pPr>
        <w:spacing w:after="0" w:line="560" w:lineRule="exact"/>
        <w:ind w:firstLineChars="200" w:firstLine="640"/>
        <w:jc w:val="both"/>
        <w:textAlignment w:val="baseline"/>
        <w:rPr>
          <w:rFonts w:ascii="仿宋_GB2312" w:eastAsia="仿宋_GB2312" w:hAnsi="仿宋_GB2312" w:cs="黑体"/>
          <w:bCs/>
          <w:sz w:val="32"/>
          <w:szCs w:val="32"/>
        </w:rPr>
      </w:pPr>
      <w:bookmarkStart w:id="18" w:name="_Hlk96161775"/>
      <w:r w:rsidRPr="00944133">
        <w:rPr>
          <w:rFonts w:ascii="仿宋_GB2312" w:eastAsia="仿宋_GB2312" w:hAnsi="仿宋_GB2312" w:cs="黑体" w:hint="eastAsia"/>
          <w:bCs/>
          <w:sz w:val="32"/>
          <w:szCs w:val="32"/>
        </w:rPr>
        <w:t>统筹优化质量调研整体方案，通过不同形式进行调研，利用调研分析数据开展学业水平监测相关研究，促进课堂教学品质提升。做好上学期</w:t>
      </w:r>
      <w:r w:rsidR="00133B71">
        <w:rPr>
          <w:rFonts w:ascii="仿宋_GB2312" w:eastAsia="仿宋_GB2312" w:hAnsi="仿宋_GB2312" w:cs="黑体" w:hint="eastAsia"/>
          <w:bCs/>
          <w:sz w:val="32"/>
          <w:szCs w:val="32"/>
        </w:rPr>
        <w:t>三</w:t>
      </w:r>
      <w:r w:rsidRPr="00944133">
        <w:rPr>
          <w:rFonts w:ascii="仿宋_GB2312" w:eastAsia="仿宋_GB2312" w:hAnsi="仿宋_GB2312" w:cs="黑体" w:hint="eastAsia"/>
          <w:bCs/>
          <w:sz w:val="32"/>
          <w:szCs w:val="32"/>
        </w:rPr>
        <w:t>年级语数英调研分析与反馈，科学分析数据，为学校更好的改进存在问题，提高教学质量提供支撑。</w:t>
      </w:r>
      <w:bookmarkEnd w:id="18"/>
      <w:r w:rsidRPr="00944133">
        <w:rPr>
          <w:rFonts w:ascii="仿宋_GB2312" w:eastAsia="仿宋_GB2312" w:hAnsi="仿宋_GB2312" w:cs="黑体" w:hint="eastAsia"/>
          <w:bCs/>
          <w:sz w:val="32"/>
          <w:szCs w:val="32"/>
        </w:rPr>
        <w:t>充分发挥命题、调研对教学的导向性、诊断性作用，做好过程性教学评价，促进课堂教学有效性研究。做好本学期</w:t>
      </w:r>
      <w:r w:rsidR="00133B71">
        <w:rPr>
          <w:rFonts w:ascii="仿宋_GB2312" w:eastAsia="仿宋_GB2312" w:hAnsi="仿宋_GB2312" w:cs="黑体" w:hint="eastAsia"/>
          <w:bCs/>
          <w:sz w:val="32"/>
          <w:szCs w:val="32"/>
        </w:rPr>
        <w:t>六</w:t>
      </w:r>
      <w:r w:rsidRPr="00944133">
        <w:rPr>
          <w:rFonts w:ascii="仿宋_GB2312" w:eastAsia="仿宋_GB2312" w:hAnsi="仿宋_GB2312" w:cs="黑体" w:hint="eastAsia"/>
          <w:bCs/>
          <w:sz w:val="32"/>
          <w:szCs w:val="32"/>
        </w:rPr>
        <w:t>年级质量调研的各项工</w:t>
      </w:r>
      <w:r w:rsidRPr="00944133">
        <w:rPr>
          <w:rFonts w:ascii="仿宋_GB2312" w:eastAsia="仿宋_GB2312" w:hAnsi="仿宋_GB2312" w:cs="黑体" w:hint="eastAsia"/>
          <w:bCs/>
          <w:sz w:val="32"/>
          <w:szCs w:val="32"/>
        </w:rPr>
        <w:lastRenderedPageBreak/>
        <w:t>作，确保调研工作</w:t>
      </w:r>
      <w:r w:rsidRPr="001B6332">
        <w:rPr>
          <w:rFonts w:ascii="仿宋_GB2312" w:eastAsia="仿宋_GB2312" w:hAnsi="仿宋_GB2312" w:cs="黑体" w:hint="eastAsia"/>
          <w:bCs/>
          <w:sz w:val="32"/>
          <w:szCs w:val="32"/>
        </w:rPr>
        <w:t>稳步推</w:t>
      </w:r>
      <w:r w:rsidRPr="00944133">
        <w:rPr>
          <w:rFonts w:ascii="仿宋_GB2312" w:eastAsia="仿宋_GB2312" w:hAnsi="仿宋_GB2312" w:cs="黑体" w:hint="eastAsia"/>
          <w:bCs/>
          <w:sz w:val="32"/>
          <w:szCs w:val="32"/>
        </w:rPr>
        <w:t>进。</w:t>
      </w:r>
    </w:p>
    <w:p w14:paraId="79BC8690" w14:textId="77777777" w:rsidR="009A07B3" w:rsidRPr="00944133" w:rsidRDefault="009A07B3" w:rsidP="0040077A">
      <w:pPr>
        <w:pStyle w:val="af4"/>
        <w:spacing w:line="560" w:lineRule="exact"/>
        <w:ind w:firstLine="640"/>
        <w:rPr>
          <w:rFonts w:ascii="黑体" w:eastAsia="黑体" w:hAnsi="黑体"/>
          <w:sz w:val="32"/>
          <w:szCs w:val="32"/>
        </w:rPr>
      </w:pPr>
      <w:r w:rsidRPr="00944133">
        <w:rPr>
          <w:rFonts w:ascii="黑体" w:eastAsia="黑体" w:hAnsi="黑体" w:hint="eastAsia"/>
          <w:sz w:val="32"/>
          <w:szCs w:val="32"/>
        </w:rPr>
        <w:t>五、时间安排（周工作安排）</w:t>
      </w:r>
    </w:p>
    <w:p w14:paraId="508342F7" w14:textId="028D91ED" w:rsidR="009A07B3" w:rsidRPr="00364CD8" w:rsidRDefault="009A07B3" w:rsidP="009A07B3">
      <w:pPr>
        <w:spacing w:line="560" w:lineRule="exact"/>
        <w:jc w:val="center"/>
        <w:rPr>
          <w:rFonts w:ascii="仿宋_GB2312" w:eastAsia="仿宋_GB2312" w:hAnsi="仿宋"/>
          <w:b/>
          <w:sz w:val="32"/>
          <w:szCs w:val="32"/>
        </w:rPr>
      </w:pPr>
      <w:r w:rsidRPr="00364CD8">
        <w:rPr>
          <w:rFonts w:ascii="仿宋_GB2312" w:eastAsia="仿宋_GB2312" w:hAnsi="仿宋" w:hint="eastAsia"/>
          <w:b/>
          <w:sz w:val="32"/>
          <w:szCs w:val="32"/>
        </w:rPr>
        <w:t>2</w:t>
      </w:r>
      <w:r w:rsidRPr="00364CD8">
        <w:rPr>
          <w:rFonts w:ascii="仿宋_GB2312" w:eastAsia="仿宋_GB2312" w:hAnsi="仿宋"/>
          <w:b/>
          <w:sz w:val="32"/>
          <w:szCs w:val="32"/>
        </w:rPr>
        <w:t>02</w:t>
      </w:r>
      <w:r w:rsidRPr="00364CD8">
        <w:rPr>
          <w:rFonts w:ascii="仿宋_GB2312" w:eastAsia="仿宋_GB2312" w:hAnsi="仿宋" w:hint="eastAsia"/>
          <w:b/>
          <w:sz w:val="32"/>
          <w:szCs w:val="32"/>
        </w:rPr>
        <w:t>5-</w:t>
      </w:r>
      <w:r w:rsidRPr="00364CD8">
        <w:rPr>
          <w:rFonts w:ascii="仿宋_GB2312" w:eastAsia="仿宋_GB2312" w:hAnsi="仿宋"/>
          <w:b/>
          <w:sz w:val="32"/>
          <w:szCs w:val="32"/>
        </w:rPr>
        <w:t>202</w:t>
      </w:r>
      <w:r w:rsidRPr="00364CD8">
        <w:rPr>
          <w:rFonts w:ascii="仿宋_GB2312" w:eastAsia="仿宋_GB2312" w:hAnsi="仿宋" w:hint="eastAsia"/>
          <w:b/>
          <w:sz w:val="32"/>
          <w:szCs w:val="32"/>
        </w:rPr>
        <w:t>6学年度第一学期</w:t>
      </w:r>
      <w:r w:rsidR="00726AE1">
        <w:rPr>
          <w:rFonts w:ascii="仿宋_GB2312" w:eastAsia="仿宋_GB2312" w:hAnsi="仿宋" w:hint="eastAsia"/>
          <w:b/>
          <w:sz w:val="32"/>
          <w:szCs w:val="32"/>
        </w:rPr>
        <w:t>小学部</w:t>
      </w:r>
      <w:r w:rsidRPr="00364CD8">
        <w:rPr>
          <w:rFonts w:ascii="仿宋_GB2312" w:eastAsia="仿宋_GB2312" w:hAnsi="仿宋" w:hint="eastAsia"/>
          <w:b/>
          <w:sz w:val="32"/>
          <w:szCs w:val="32"/>
        </w:rPr>
        <w:t>周工作安排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1568"/>
        <w:gridCol w:w="1982"/>
        <w:gridCol w:w="4302"/>
      </w:tblGrid>
      <w:tr w:rsidR="005C6B96" w14:paraId="675DC51E" w14:textId="77777777" w:rsidTr="00D51809">
        <w:trPr>
          <w:trHeight w:val="567"/>
          <w:jc w:val="center"/>
        </w:trPr>
        <w:tc>
          <w:tcPr>
            <w:tcW w:w="555" w:type="pct"/>
            <w:vAlign w:val="center"/>
          </w:tcPr>
          <w:p w14:paraId="151E940B" w14:textId="77777777" w:rsidR="005C6B96" w:rsidRPr="00544215" w:rsidRDefault="005C6B96" w:rsidP="00CE1F65">
            <w:pPr>
              <w:spacing w:after="0" w:line="240" w:lineRule="auto"/>
              <w:jc w:val="center"/>
              <w:rPr>
                <w:rFonts w:ascii="仿宋_GB2312" w:eastAsia="仿宋_GB2312" w:hAnsi="仿宋"/>
                <w:b/>
                <w:sz w:val="24"/>
              </w:rPr>
            </w:pPr>
            <w:r w:rsidRPr="00544215">
              <w:rPr>
                <w:rFonts w:ascii="仿宋_GB2312" w:eastAsia="仿宋_GB2312" w:hAnsi="仿宋" w:hint="eastAsia"/>
                <w:b/>
                <w:sz w:val="24"/>
              </w:rPr>
              <w:t>周次</w:t>
            </w:r>
          </w:p>
        </w:tc>
        <w:tc>
          <w:tcPr>
            <w:tcW w:w="887" w:type="pct"/>
            <w:vAlign w:val="center"/>
          </w:tcPr>
          <w:p w14:paraId="512216E1" w14:textId="77777777" w:rsidR="005C6B96" w:rsidRPr="00544215" w:rsidRDefault="005C6B96" w:rsidP="00CE1F65">
            <w:pPr>
              <w:spacing w:after="0" w:line="240" w:lineRule="auto"/>
              <w:jc w:val="center"/>
              <w:rPr>
                <w:rFonts w:ascii="仿宋_GB2312" w:eastAsia="仿宋_GB2312" w:hAnsi="仿宋"/>
                <w:b/>
                <w:sz w:val="24"/>
              </w:rPr>
            </w:pPr>
            <w:r w:rsidRPr="00544215">
              <w:rPr>
                <w:rFonts w:ascii="仿宋_GB2312" w:eastAsia="仿宋_GB2312" w:hAnsi="仿宋" w:hint="eastAsia"/>
                <w:b/>
                <w:sz w:val="24"/>
              </w:rPr>
              <w:t>时间</w:t>
            </w:r>
          </w:p>
        </w:tc>
        <w:tc>
          <w:tcPr>
            <w:tcW w:w="1122" w:type="pct"/>
            <w:vAlign w:val="center"/>
          </w:tcPr>
          <w:p w14:paraId="23D48803" w14:textId="77777777" w:rsidR="005C6B96" w:rsidRPr="00544215" w:rsidRDefault="005C6B96" w:rsidP="00CE1F65">
            <w:pPr>
              <w:spacing w:after="0" w:line="240" w:lineRule="auto"/>
              <w:jc w:val="center"/>
              <w:rPr>
                <w:rFonts w:ascii="仿宋_GB2312" w:eastAsia="仿宋_GB2312" w:hAnsi="仿宋"/>
                <w:b/>
                <w:sz w:val="24"/>
              </w:rPr>
            </w:pPr>
            <w:r w:rsidRPr="00544215">
              <w:rPr>
                <w:rFonts w:ascii="仿宋_GB2312" w:eastAsia="仿宋_GB2312" w:hAnsi="仿宋" w:hint="eastAsia"/>
                <w:b/>
                <w:sz w:val="24"/>
              </w:rPr>
              <w:t>部室重点工作</w:t>
            </w:r>
          </w:p>
        </w:tc>
        <w:tc>
          <w:tcPr>
            <w:tcW w:w="2435" w:type="pct"/>
            <w:vAlign w:val="center"/>
          </w:tcPr>
          <w:p w14:paraId="2B729F80" w14:textId="77777777" w:rsidR="005C6B96" w:rsidRPr="00544215" w:rsidRDefault="005C6B96" w:rsidP="00CE1F65">
            <w:pPr>
              <w:spacing w:after="0" w:line="240" w:lineRule="auto"/>
              <w:jc w:val="center"/>
              <w:rPr>
                <w:rFonts w:ascii="仿宋_GB2312" w:eastAsia="仿宋_GB2312" w:hAnsi="仿宋"/>
                <w:b/>
                <w:sz w:val="24"/>
              </w:rPr>
            </w:pPr>
            <w:r w:rsidRPr="00544215">
              <w:rPr>
                <w:rFonts w:ascii="仿宋_GB2312" w:eastAsia="仿宋_GB2312" w:hAnsi="仿宋" w:hint="eastAsia"/>
                <w:b/>
                <w:sz w:val="24"/>
              </w:rPr>
              <w:t>各学科具体工作</w:t>
            </w:r>
          </w:p>
        </w:tc>
      </w:tr>
      <w:tr w:rsidR="005C6B96" w14:paraId="01216B04" w14:textId="77777777" w:rsidTr="00D51809">
        <w:trPr>
          <w:trHeight w:val="567"/>
          <w:jc w:val="center"/>
        </w:trPr>
        <w:tc>
          <w:tcPr>
            <w:tcW w:w="555" w:type="pct"/>
            <w:vAlign w:val="center"/>
          </w:tcPr>
          <w:p w14:paraId="13600504" w14:textId="77777777" w:rsidR="005C6B96" w:rsidRPr="00364CD8" w:rsidRDefault="005C6B96" w:rsidP="00417474">
            <w:pPr>
              <w:spacing w:after="0" w:line="240" w:lineRule="auto"/>
              <w:ind w:firstLineChars="100" w:firstLine="241"/>
              <w:textAlignment w:val="baseline"/>
              <w:rPr>
                <w:rFonts w:ascii="仿宋_GB2312" w:eastAsia="仿宋_GB2312" w:hAnsi="仿宋_GB2312" w:cs="黑体"/>
                <w:b/>
                <w:bCs/>
                <w:color w:val="000000"/>
                <w:sz w:val="24"/>
              </w:rPr>
            </w:pPr>
            <w:bookmarkStart w:id="19" w:name="_Hlk207608579"/>
            <w:r w:rsidRPr="00364CD8">
              <w:rPr>
                <w:rFonts w:ascii="仿宋_GB2312" w:eastAsia="仿宋_GB2312" w:hAnsi="仿宋" w:cs="Tahoma" w:hint="eastAsia"/>
                <w:b/>
                <w:kern w:val="0"/>
                <w:sz w:val="24"/>
              </w:rPr>
              <w:t>1</w:t>
            </w:r>
          </w:p>
        </w:tc>
        <w:tc>
          <w:tcPr>
            <w:tcW w:w="887" w:type="pct"/>
            <w:vAlign w:val="center"/>
          </w:tcPr>
          <w:p w14:paraId="65AD1A41"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9.1-9.5</w:t>
            </w:r>
          </w:p>
        </w:tc>
        <w:tc>
          <w:tcPr>
            <w:tcW w:w="1122" w:type="pct"/>
            <w:tcBorders>
              <w:top w:val="single" w:sz="4" w:space="0" w:color="auto"/>
              <w:left w:val="nil"/>
              <w:bottom w:val="single" w:sz="4" w:space="0" w:color="auto"/>
              <w:right w:val="single" w:sz="4" w:space="0" w:color="auto"/>
            </w:tcBorders>
            <w:vAlign w:val="center"/>
          </w:tcPr>
          <w:p w14:paraId="3CD52B78" w14:textId="77777777" w:rsidR="005C6B96" w:rsidRPr="00364CD8" w:rsidRDefault="005C6B96" w:rsidP="00417474">
            <w:pPr>
              <w:spacing w:after="0" w:line="240" w:lineRule="auto"/>
              <w:rPr>
                <w:rFonts w:ascii="仿宋_GB2312" w:eastAsia="仿宋_GB2312" w:hAnsi="仿宋"/>
                <w:sz w:val="24"/>
              </w:rPr>
            </w:pPr>
            <w:r w:rsidRPr="00364CD8">
              <w:rPr>
                <w:rFonts w:ascii="仿宋_GB2312" w:eastAsia="仿宋_GB2312" w:hAnsi="仿宋" w:hint="eastAsia"/>
                <w:sz w:val="24"/>
              </w:rPr>
              <w:t>1.计划传达</w:t>
            </w:r>
          </w:p>
          <w:p w14:paraId="58F17E19" w14:textId="77777777" w:rsidR="005C6B96" w:rsidRPr="00364CD8" w:rsidRDefault="005C6B96" w:rsidP="00417474">
            <w:pPr>
              <w:spacing w:after="0" w:line="240" w:lineRule="auto"/>
              <w:rPr>
                <w:rFonts w:ascii="仿宋_GB2312" w:eastAsia="仿宋_GB2312" w:hAnsi="仿宋"/>
                <w:sz w:val="24"/>
                <w:lang w:eastAsia="zh"/>
              </w:rPr>
            </w:pPr>
            <w:r w:rsidRPr="00364CD8">
              <w:rPr>
                <w:rFonts w:ascii="仿宋_GB2312" w:eastAsia="仿宋_GB2312" w:hAnsi="仿宋" w:hint="eastAsia"/>
                <w:sz w:val="24"/>
              </w:rPr>
              <w:t>2</w:t>
            </w:r>
            <w:r w:rsidRPr="00364CD8">
              <w:rPr>
                <w:rFonts w:ascii="仿宋_GB2312" w:eastAsia="仿宋_GB2312" w:hAnsi="仿宋" w:hint="eastAsia"/>
                <w:sz w:val="24"/>
                <w:lang w:eastAsia="zh"/>
              </w:rPr>
              <w:t>.调研月</w:t>
            </w:r>
          </w:p>
        </w:tc>
        <w:tc>
          <w:tcPr>
            <w:tcW w:w="2435" w:type="pct"/>
            <w:tcBorders>
              <w:top w:val="single" w:sz="4" w:space="0" w:color="auto"/>
              <w:left w:val="nil"/>
              <w:bottom w:val="single" w:sz="4" w:space="0" w:color="auto"/>
              <w:right w:val="single" w:sz="4" w:space="0" w:color="auto"/>
            </w:tcBorders>
          </w:tcPr>
          <w:p w14:paraId="437F6750"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语文教师基本情况调研</w:t>
            </w:r>
          </w:p>
          <w:p w14:paraId="09AB46ED"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数学教师基本情况调研</w:t>
            </w:r>
          </w:p>
          <w:p w14:paraId="0ACCA3EE" w14:textId="098F3625"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英语学科</w:t>
            </w:r>
            <w:r w:rsidR="00CE6404" w:rsidRPr="00364CD8">
              <w:rPr>
                <w:rFonts w:ascii="仿宋_GB2312" w:eastAsia="仿宋_GB2312" w:hAnsi="仿宋" w:hint="eastAsia"/>
                <w:color w:val="000000"/>
                <w:kern w:val="0"/>
                <w:sz w:val="24"/>
              </w:rPr>
              <w:t>：</w:t>
            </w:r>
            <w:r w:rsidRPr="00364CD8">
              <w:rPr>
                <w:rFonts w:ascii="仿宋_GB2312" w:eastAsia="仿宋_GB2312" w:hAnsi="仿宋" w:hint="eastAsia"/>
                <w:color w:val="000000"/>
                <w:kern w:val="0"/>
                <w:sz w:val="24"/>
                <w:lang w:eastAsia="zh"/>
              </w:rPr>
              <w:t>农村种子培训班总结暨新班启动会</w:t>
            </w:r>
            <w:r w:rsidRPr="00364CD8">
              <w:rPr>
                <w:rFonts w:ascii="仿宋_GB2312" w:eastAsia="仿宋_GB2312" w:hAnsi="仿宋" w:hint="eastAsia"/>
                <w:color w:val="000000"/>
                <w:kern w:val="0"/>
                <w:sz w:val="24"/>
              </w:rPr>
              <w:t xml:space="preserve"> </w:t>
            </w:r>
          </w:p>
          <w:p w14:paraId="67B98CEB"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教师基本情况调研及学科计划传达</w:t>
            </w:r>
          </w:p>
          <w:p w14:paraId="545FFAB2"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科学教师基本情况调研</w:t>
            </w:r>
            <w:r w:rsidRPr="00364CD8">
              <w:rPr>
                <w:rFonts w:ascii="仿宋_GB2312" w:eastAsia="仿宋_GB2312" w:hAnsi="仿宋" w:hint="eastAsia"/>
                <w:kern w:val="0"/>
                <w:sz w:val="24"/>
              </w:rPr>
              <w:t xml:space="preserve"> </w:t>
            </w:r>
          </w:p>
        </w:tc>
      </w:tr>
      <w:tr w:rsidR="005C6B96" w14:paraId="3E7C91D4" w14:textId="77777777" w:rsidTr="00D51809">
        <w:trPr>
          <w:trHeight w:val="567"/>
          <w:jc w:val="center"/>
        </w:trPr>
        <w:tc>
          <w:tcPr>
            <w:tcW w:w="555" w:type="pct"/>
            <w:vAlign w:val="center"/>
          </w:tcPr>
          <w:p w14:paraId="7A131E97"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2</w:t>
            </w:r>
          </w:p>
        </w:tc>
        <w:tc>
          <w:tcPr>
            <w:tcW w:w="887" w:type="pct"/>
            <w:vAlign w:val="center"/>
          </w:tcPr>
          <w:p w14:paraId="4A897227"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9.8-9.12</w:t>
            </w:r>
          </w:p>
        </w:tc>
        <w:tc>
          <w:tcPr>
            <w:tcW w:w="1122" w:type="pct"/>
            <w:tcBorders>
              <w:top w:val="single" w:sz="4" w:space="0" w:color="auto"/>
              <w:left w:val="nil"/>
              <w:bottom w:val="single" w:sz="4" w:space="0" w:color="auto"/>
              <w:right w:val="single" w:sz="4" w:space="0" w:color="auto"/>
            </w:tcBorders>
            <w:vAlign w:val="center"/>
          </w:tcPr>
          <w:p w14:paraId="15ED2BBF" w14:textId="77777777" w:rsidR="005C6B96" w:rsidRPr="00364CD8" w:rsidRDefault="005C6B96" w:rsidP="00417474">
            <w:pPr>
              <w:spacing w:after="0" w:line="240" w:lineRule="auto"/>
              <w:rPr>
                <w:rFonts w:ascii="仿宋_GB2312" w:eastAsia="仿宋_GB2312" w:hAnsi="仿宋"/>
                <w:sz w:val="24"/>
              </w:rPr>
            </w:pPr>
            <w:r w:rsidRPr="00364CD8">
              <w:rPr>
                <w:rFonts w:ascii="仿宋_GB2312" w:eastAsia="仿宋_GB2312" w:hAnsi="仿宋" w:hint="eastAsia"/>
                <w:sz w:val="24"/>
              </w:rPr>
              <w:t>1.</w:t>
            </w:r>
            <w:r w:rsidRPr="00364CD8">
              <w:rPr>
                <w:rFonts w:ascii="仿宋_GB2312" w:eastAsia="仿宋_GB2312" w:hAnsi="仿宋" w:hint="eastAsia"/>
                <w:sz w:val="24"/>
                <w:lang w:eastAsia="zh"/>
              </w:rPr>
              <w:t>三</w:t>
            </w:r>
            <w:r w:rsidRPr="00364CD8">
              <w:rPr>
                <w:rFonts w:ascii="仿宋_GB2312" w:eastAsia="仿宋_GB2312" w:hAnsi="仿宋" w:hint="eastAsia"/>
                <w:sz w:val="24"/>
              </w:rPr>
              <w:t>年级质量监测反馈</w:t>
            </w:r>
          </w:p>
          <w:p w14:paraId="46B3EF3D"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rPr>
              <w:t>2.</w:t>
            </w:r>
            <w:r w:rsidRPr="00364CD8">
              <w:rPr>
                <w:rFonts w:ascii="仿宋_GB2312" w:eastAsia="仿宋_GB2312" w:hAnsi="仿宋" w:hint="eastAsia"/>
                <w:sz w:val="24"/>
                <w:lang w:eastAsia="zh"/>
              </w:rPr>
              <w:t>调研月</w:t>
            </w:r>
          </w:p>
        </w:tc>
        <w:tc>
          <w:tcPr>
            <w:tcW w:w="2435" w:type="pct"/>
            <w:tcBorders>
              <w:top w:val="single" w:sz="4" w:space="0" w:color="auto"/>
              <w:left w:val="nil"/>
              <w:bottom w:val="single" w:sz="4" w:space="0" w:color="auto"/>
              <w:right w:val="single" w:sz="4" w:space="0" w:color="auto"/>
            </w:tcBorders>
          </w:tcPr>
          <w:p w14:paraId="7FEDE17B"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通优课听课指导</w:t>
            </w:r>
          </w:p>
          <w:p w14:paraId="63F02238"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市评优课准备听试讲</w:t>
            </w:r>
          </w:p>
          <w:p w14:paraId="0E5DA5F9"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通优课预备培训</w:t>
            </w:r>
            <w:r w:rsidRPr="00364CD8">
              <w:rPr>
                <w:rFonts w:ascii="仿宋_GB2312" w:eastAsia="仿宋_GB2312" w:hAnsi="仿宋" w:hint="eastAsia"/>
                <w:color w:val="000000"/>
                <w:kern w:val="0"/>
                <w:sz w:val="24"/>
              </w:rPr>
              <w:t xml:space="preserve"> </w:t>
            </w:r>
          </w:p>
          <w:p w14:paraId="39B4FCF3"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教研组长会</w:t>
            </w:r>
          </w:p>
          <w:p w14:paraId="6F58D8A8"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教师基本情况调研及学科计划传达</w:t>
            </w:r>
          </w:p>
        </w:tc>
      </w:tr>
      <w:tr w:rsidR="005C6B96" w14:paraId="5197140B" w14:textId="77777777" w:rsidTr="00D51809">
        <w:trPr>
          <w:trHeight w:val="619"/>
          <w:jc w:val="center"/>
        </w:trPr>
        <w:tc>
          <w:tcPr>
            <w:tcW w:w="555" w:type="pct"/>
            <w:vAlign w:val="center"/>
          </w:tcPr>
          <w:p w14:paraId="4BF341F7"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3</w:t>
            </w:r>
          </w:p>
        </w:tc>
        <w:tc>
          <w:tcPr>
            <w:tcW w:w="887" w:type="pct"/>
            <w:vAlign w:val="center"/>
          </w:tcPr>
          <w:p w14:paraId="4E36734D"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9.15-9.19</w:t>
            </w:r>
          </w:p>
        </w:tc>
        <w:tc>
          <w:tcPr>
            <w:tcW w:w="1122" w:type="pct"/>
            <w:tcBorders>
              <w:top w:val="single" w:sz="4" w:space="0" w:color="auto"/>
              <w:left w:val="nil"/>
              <w:bottom w:val="single" w:sz="4" w:space="0" w:color="auto"/>
              <w:right w:val="single" w:sz="4" w:space="0" w:color="auto"/>
            </w:tcBorders>
            <w:vAlign w:val="center"/>
          </w:tcPr>
          <w:p w14:paraId="19F23142"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调研月</w:t>
            </w:r>
          </w:p>
        </w:tc>
        <w:tc>
          <w:tcPr>
            <w:tcW w:w="2435" w:type="pct"/>
            <w:tcBorders>
              <w:top w:val="single" w:sz="4" w:space="0" w:color="auto"/>
              <w:left w:val="nil"/>
              <w:bottom w:val="single" w:sz="4" w:space="0" w:color="auto"/>
              <w:right w:val="single" w:sz="4" w:space="0" w:color="auto"/>
            </w:tcBorders>
          </w:tcPr>
          <w:p w14:paraId="7B58741C"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通优课展示听课指导</w:t>
            </w:r>
          </w:p>
          <w:p w14:paraId="0B6B4CC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名师工作室研修活动</w:t>
            </w:r>
          </w:p>
          <w:p w14:paraId="2E6D832D"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学科组视导宋庄实验学校</w:t>
            </w:r>
          </w:p>
          <w:p w14:paraId="3A4E2C1E"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种子教师培训（一）</w:t>
            </w:r>
          </w:p>
          <w:p w14:paraId="63FF3B69"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种子教师培训（一）</w:t>
            </w:r>
            <w:r w:rsidRPr="00364CD8">
              <w:rPr>
                <w:rFonts w:ascii="仿宋_GB2312" w:eastAsia="仿宋_GB2312" w:hAnsi="仿宋" w:hint="eastAsia"/>
                <w:kern w:val="0"/>
                <w:sz w:val="24"/>
              </w:rPr>
              <w:t xml:space="preserve"> </w:t>
            </w:r>
          </w:p>
        </w:tc>
      </w:tr>
      <w:tr w:rsidR="005C6B96" w14:paraId="14E423BF" w14:textId="77777777" w:rsidTr="00D51809">
        <w:trPr>
          <w:trHeight w:val="567"/>
          <w:jc w:val="center"/>
        </w:trPr>
        <w:tc>
          <w:tcPr>
            <w:tcW w:w="555" w:type="pct"/>
            <w:vAlign w:val="center"/>
          </w:tcPr>
          <w:p w14:paraId="2BE8CF3A"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4</w:t>
            </w:r>
          </w:p>
        </w:tc>
        <w:tc>
          <w:tcPr>
            <w:tcW w:w="887" w:type="pct"/>
            <w:vAlign w:val="center"/>
          </w:tcPr>
          <w:p w14:paraId="1D62A6C2"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9.22-9.26</w:t>
            </w:r>
          </w:p>
        </w:tc>
        <w:tc>
          <w:tcPr>
            <w:tcW w:w="1122" w:type="pct"/>
            <w:tcBorders>
              <w:top w:val="single" w:sz="4" w:space="0" w:color="auto"/>
              <w:left w:val="nil"/>
              <w:bottom w:val="single" w:sz="4" w:space="0" w:color="auto"/>
              <w:right w:val="single" w:sz="4" w:space="0" w:color="auto"/>
            </w:tcBorders>
            <w:vAlign w:val="center"/>
          </w:tcPr>
          <w:p w14:paraId="6CA42D47" w14:textId="77777777" w:rsidR="005C6B96" w:rsidRPr="00364CD8" w:rsidRDefault="005C6B96" w:rsidP="005C6B96">
            <w:pPr>
              <w:numPr>
                <w:ilvl w:val="0"/>
                <w:numId w:val="4"/>
              </w:num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部室集体视导芙蓉小学</w:t>
            </w:r>
          </w:p>
          <w:p w14:paraId="7169DD99" w14:textId="77777777" w:rsidR="005C6B96" w:rsidRPr="00364CD8" w:rsidRDefault="005C6B96" w:rsidP="005C6B96">
            <w:pPr>
              <w:numPr>
                <w:ilvl w:val="0"/>
                <w:numId w:val="4"/>
              </w:num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调研月</w:t>
            </w:r>
          </w:p>
        </w:tc>
        <w:tc>
          <w:tcPr>
            <w:tcW w:w="2435" w:type="pct"/>
            <w:tcBorders>
              <w:top w:val="single" w:sz="4" w:space="0" w:color="auto"/>
              <w:left w:val="nil"/>
              <w:bottom w:val="single" w:sz="4" w:space="0" w:color="auto"/>
              <w:right w:val="single" w:sz="4" w:space="0" w:color="auto"/>
            </w:tcBorders>
          </w:tcPr>
          <w:p w14:paraId="05672A80"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新教师培训</w:t>
            </w:r>
          </w:p>
          <w:p w14:paraId="61D623F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参加市评优活动</w:t>
            </w:r>
          </w:p>
          <w:p w14:paraId="6F2EFF7D"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学科组视导北京小学通州分校东校区（翟里）</w:t>
            </w:r>
          </w:p>
          <w:p w14:paraId="790C5E2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学科关键问题教研</w:t>
            </w:r>
          </w:p>
          <w:p w14:paraId="6A853F8E" w14:textId="77777777" w:rsidR="005C6B96" w:rsidRPr="00364CD8" w:rsidRDefault="005C6B96" w:rsidP="00417474">
            <w:pPr>
              <w:widowControl/>
              <w:spacing w:after="0" w:line="240" w:lineRule="auto"/>
              <w:rPr>
                <w:rFonts w:ascii="仿宋_GB2312" w:eastAsia="仿宋_GB2312" w:hAnsi="仿宋"/>
                <w:kern w:val="0"/>
                <w:sz w:val="24"/>
                <w:lang w:eastAsia="zh"/>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通优课展示</w:t>
            </w:r>
          </w:p>
        </w:tc>
      </w:tr>
      <w:tr w:rsidR="005C6B96" w14:paraId="1868149F" w14:textId="77777777" w:rsidTr="00D51809">
        <w:trPr>
          <w:trHeight w:val="567"/>
          <w:jc w:val="center"/>
        </w:trPr>
        <w:tc>
          <w:tcPr>
            <w:tcW w:w="555" w:type="pct"/>
            <w:vAlign w:val="center"/>
          </w:tcPr>
          <w:p w14:paraId="0F3C2537"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5</w:t>
            </w:r>
          </w:p>
        </w:tc>
        <w:tc>
          <w:tcPr>
            <w:tcW w:w="887" w:type="pct"/>
            <w:vAlign w:val="center"/>
          </w:tcPr>
          <w:p w14:paraId="116C65C2"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9.28-9.30</w:t>
            </w:r>
          </w:p>
        </w:tc>
        <w:tc>
          <w:tcPr>
            <w:tcW w:w="1122" w:type="pct"/>
            <w:tcBorders>
              <w:top w:val="single" w:sz="4" w:space="0" w:color="auto"/>
              <w:left w:val="nil"/>
              <w:bottom w:val="single" w:sz="4" w:space="0" w:color="auto"/>
              <w:right w:val="single" w:sz="4" w:space="0" w:color="auto"/>
            </w:tcBorders>
            <w:vAlign w:val="center"/>
          </w:tcPr>
          <w:p w14:paraId="06886E7D"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调研月</w:t>
            </w:r>
          </w:p>
        </w:tc>
        <w:tc>
          <w:tcPr>
            <w:tcW w:w="2435" w:type="pct"/>
            <w:tcBorders>
              <w:top w:val="single" w:sz="4" w:space="0" w:color="auto"/>
              <w:left w:val="nil"/>
              <w:bottom w:val="single" w:sz="4" w:space="0" w:color="auto"/>
              <w:right w:val="single" w:sz="4" w:space="0" w:color="auto"/>
            </w:tcBorders>
          </w:tcPr>
          <w:p w14:paraId="3B036EED"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区级整本书阅读活动</w:t>
            </w:r>
          </w:p>
          <w:p w14:paraId="0DC358CF"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新任教师培训</w:t>
            </w:r>
          </w:p>
          <w:p w14:paraId="1A32C775"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学科组视导运河小学温榆校区</w:t>
            </w:r>
          </w:p>
          <w:p w14:paraId="291A8735"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学科组视导北京小学通州分校东校区（翟里）</w:t>
            </w:r>
          </w:p>
          <w:p w14:paraId="79C1BC77"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学科组视导北京小学通州分校东校区（翟里）</w:t>
            </w:r>
          </w:p>
        </w:tc>
      </w:tr>
      <w:tr w:rsidR="005C6B96" w14:paraId="57008F8C" w14:textId="77777777" w:rsidTr="00D51809">
        <w:trPr>
          <w:trHeight w:val="567"/>
          <w:jc w:val="center"/>
        </w:trPr>
        <w:tc>
          <w:tcPr>
            <w:tcW w:w="555" w:type="pct"/>
            <w:vAlign w:val="center"/>
          </w:tcPr>
          <w:p w14:paraId="6BEBE71C"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lastRenderedPageBreak/>
              <w:t>6</w:t>
            </w:r>
          </w:p>
        </w:tc>
        <w:tc>
          <w:tcPr>
            <w:tcW w:w="887" w:type="pct"/>
            <w:vAlign w:val="center"/>
          </w:tcPr>
          <w:p w14:paraId="540E04B9"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lang w:eastAsia="zh"/>
              </w:rPr>
            </w:pPr>
            <w:r w:rsidRPr="00364CD8">
              <w:rPr>
                <w:rFonts w:ascii="仿宋_GB2312" w:eastAsia="仿宋_GB2312" w:hAnsi="仿宋" w:cs="Tahoma" w:hint="eastAsia"/>
                <w:kern w:val="0"/>
                <w:sz w:val="24"/>
                <w:lang w:eastAsia="zh"/>
              </w:rPr>
              <w:t>10.1-10.8</w:t>
            </w:r>
          </w:p>
        </w:tc>
        <w:tc>
          <w:tcPr>
            <w:tcW w:w="1122" w:type="pct"/>
            <w:tcBorders>
              <w:top w:val="single" w:sz="4" w:space="0" w:color="auto"/>
              <w:left w:val="nil"/>
              <w:bottom w:val="single" w:sz="4" w:space="0" w:color="auto"/>
              <w:right w:val="single" w:sz="4" w:space="0" w:color="auto"/>
            </w:tcBorders>
            <w:vAlign w:val="center"/>
          </w:tcPr>
          <w:p w14:paraId="38D8083F"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休息</w:t>
            </w:r>
          </w:p>
        </w:tc>
        <w:tc>
          <w:tcPr>
            <w:tcW w:w="2435" w:type="pct"/>
            <w:tcBorders>
              <w:top w:val="single" w:sz="4" w:space="0" w:color="auto"/>
              <w:left w:val="nil"/>
              <w:bottom w:val="single" w:sz="4" w:space="0" w:color="auto"/>
              <w:right w:val="single" w:sz="4" w:space="0" w:color="auto"/>
            </w:tcBorders>
          </w:tcPr>
          <w:p w14:paraId="52C126F6" w14:textId="77777777" w:rsidR="005C6B96" w:rsidRPr="00364CD8" w:rsidRDefault="005C6B96" w:rsidP="00417474">
            <w:pPr>
              <w:widowControl/>
              <w:spacing w:after="0" w:line="240" w:lineRule="auto"/>
              <w:rPr>
                <w:rFonts w:ascii="仿宋_GB2312" w:eastAsia="仿宋_GB2312" w:hAnsi="仿宋"/>
                <w:kern w:val="0"/>
                <w:sz w:val="24"/>
                <w:lang w:eastAsia="zh"/>
              </w:rPr>
            </w:pPr>
            <w:r w:rsidRPr="00364CD8">
              <w:rPr>
                <w:rFonts w:ascii="仿宋_GB2312" w:eastAsia="仿宋_GB2312" w:hAnsi="仿宋" w:hint="eastAsia"/>
                <w:kern w:val="0"/>
                <w:sz w:val="24"/>
                <w:lang w:eastAsia="zh"/>
              </w:rPr>
              <w:t>国庆节放假</w:t>
            </w:r>
          </w:p>
        </w:tc>
      </w:tr>
      <w:tr w:rsidR="005C6B96" w14:paraId="419AE888" w14:textId="77777777" w:rsidTr="00D51809">
        <w:trPr>
          <w:trHeight w:val="567"/>
          <w:jc w:val="center"/>
        </w:trPr>
        <w:tc>
          <w:tcPr>
            <w:tcW w:w="555" w:type="pct"/>
            <w:vAlign w:val="center"/>
          </w:tcPr>
          <w:p w14:paraId="4B8FC214"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7</w:t>
            </w:r>
          </w:p>
        </w:tc>
        <w:tc>
          <w:tcPr>
            <w:tcW w:w="887" w:type="pct"/>
            <w:vAlign w:val="center"/>
          </w:tcPr>
          <w:p w14:paraId="65155966"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10.9-10.11</w:t>
            </w:r>
          </w:p>
        </w:tc>
        <w:tc>
          <w:tcPr>
            <w:tcW w:w="1122" w:type="pct"/>
            <w:tcBorders>
              <w:top w:val="single" w:sz="4" w:space="0" w:color="auto"/>
              <w:left w:val="nil"/>
              <w:bottom w:val="single" w:sz="4" w:space="0" w:color="auto"/>
              <w:right w:val="single" w:sz="4" w:space="0" w:color="auto"/>
            </w:tcBorders>
            <w:vAlign w:val="center"/>
          </w:tcPr>
          <w:p w14:paraId="7F13799D" w14:textId="77777777" w:rsidR="005C6B96" w:rsidRPr="00364CD8" w:rsidRDefault="005C6B96" w:rsidP="00417474">
            <w:pPr>
              <w:tabs>
                <w:tab w:val="left" w:pos="312"/>
              </w:tabs>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双师教学月</w:t>
            </w:r>
          </w:p>
        </w:tc>
        <w:tc>
          <w:tcPr>
            <w:tcW w:w="2435" w:type="pct"/>
            <w:tcBorders>
              <w:top w:val="single" w:sz="4" w:space="0" w:color="auto"/>
              <w:left w:val="nil"/>
              <w:bottom w:val="single" w:sz="4" w:space="0" w:color="auto"/>
              <w:right w:val="single" w:sz="4" w:space="0" w:color="auto"/>
            </w:tcBorders>
          </w:tcPr>
          <w:p w14:paraId="292D7AE4"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学科组视导芙蓉小学焦王庄</w:t>
            </w:r>
          </w:p>
          <w:p w14:paraId="50D0443C"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学科组视导</w:t>
            </w:r>
            <w:bookmarkStart w:id="20" w:name="OLE_LINK29"/>
            <w:r w:rsidRPr="00364CD8">
              <w:rPr>
                <w:rFonts w:ascii="仿宋_GB2312" w:eastAsia="仿宋_GB2312" w:hAnsi="仿宋" w:hint="eastAsia"/>
                <w:color w:val="000000"/>
                <w:kern w:val="0"/>
                <w:sz w:val="24"/>
                <w:lang w:eastAsia="zh"/>
              </w:rPr>
              <w:t>潞城镇大东各庄小学</w:t>
            </w:r>
          </w:p>
          <w:bookmarkEnd w:id="20"/>
          <w:p w14:paraId="60D68F9B"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 xml:space="preserve">命题培训与研讨 </w:t>
            </w:r>
          </w:p>
          <w:p w14:paraId="22501709"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学科组视导中山街小学永乐店校区</w:t>
            </w:r>
          </w:p>
          <w:p w14:paraId="7590730E"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学科组视导中山街小学永乐店校区</w:t>
            </w:r>
          </w:p>
        </w:tc>
      </w:tr>
      <w:tr w:rsidR="005C6B96" w14:paraId="5C8C69DB" w14:textId="77777777" w:rsidTr="00D51809">
        <w:trPr>
          <w:trHeight w:val="567"/>
          <w:jc w:val="center"/>
        </w:trPr>
        <w:tc>
          <w:tcPr>
            <w:tcW w:w="555" w:type="pct"/>
            <w:vAlign w:val="center"/>
          </w:tcPr>
          <w:p w14:paraId="6ED77A67"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8</w:t>
            </w:r>
          </w:p>
        </w:tc>
        <w:tc>
          <w:tcPr>
            <w:tcW w:w="887" w:type="pct"/>
            <w:vAlign w:val="center"/>
          </w:tcPr>
          <w:p w14:paraId="5B7FA8D1"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10.13-10.17</w:t>
            </w:r>
          </w:p>
        </w:tc>
        <w:tc>
          <w:tcPr>
            <w:tcW w:w="1122" w:type="pct"/>
            <w:tcBorders>
              <w:top w:val="single" w:sz="4" w:space="0" w:color="auto"/>
              <w:left w:val="nil"/>
              <w:bottom w:val="single" w:sz="4" w:space="0" w:color="auto"/>
              <w:right w:val="single" w:sz="4" w:space="0" w:color="auto"/>
            </w:tcBorders>
            <w:vAlign w:val="center"/>
          </w:tcPr>
          <w:p w14:paraId="4B7C4D3D" w14:textId="77777777" w:rsidR="005C6B96" w:rsidRPr="00364CD8" w:rsidRDefault="005C6B96" w:rsidP="00417474">
            <w:pPr>
              <w:snapToGrid w:val="0"/>
              <w:spacing w:after="0" w:line="240" w:lineRule="auto"/>
              <w:rPr>
                <w:rFonts w:ascii="仿宋_GB2312" w:eastAsia="仿宋_GB2312" w:hAnsi="仿宋"/>
                <w:sz w:val="24"/>
              </w:rPr>
            </w:pPr>
            <w:r w:rsidRPr="00364CD8">
              <w:rPr>
                <w:rFonts w:ascii="仿宋_GB2312" w:eastAsia="仿宋_GB2312" w:hAnsi="仿宋" w:hint="eastAsia"/>
                <w:sz w:val="24"/>
                <w:lang w:eastAsia="zh"/>
              </w:rPr>
              <w:t>1.部室集体视导马驹桥小学</w:t>
            </w:r>
          </w:p>
          <w:p w14:paraId="7AAC0BE7"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rPr>
              <w:t>2.</w:t>
            </w:r>
            <w:r w:rsidRPr="00364CD8">
              <w:rPr>
                <w:rFonts w:ascii="仿宋_GB2312" w:eastAsia="仿宋_GB2312" w:hAnsi="仿宋" w:hint="eastAsia"/>
                <w:sz w:val="24"/>
                <w:lang w:eastAsia="zh"/>
              </w:rPr>
              <w:t>双师教学月</w:t>
            </w:r>
          </w:p>
        </w:tc>
        <w:tc>
          <w:tcPr>
            <w:tcW w:w="2435" w:type="pct"/>
            <w:tcBorders>
              <w:top w:val="single" w:sz="4" w:space="0" w:color="auto"/>
              <w:left w:val="nil"/>
              <w:bottom w:val="single" w:sz="4" w:space="0" w:color="auto"/>
              <w:right w:val="single" w:sz="4" w:space="0" w:color="auto"/>
            </w:tcBorders>
          </w:tcPr>
          <w:p w14:paraId="35518897"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跟踪指导永乐店</w:t>
            </w:r>
          </w:p>
          <w:p w14:paraId="13F1E372" w14:textId="67F278FB"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数学学科：①</w:t>
            </w:r>
            <w:r w:rsidRPr="00364CD8">
              <w:rPr>
                <w:rFonts w:ascii="仿宋_GB2312" w:eastAsia="仿宋_GB2312" w:hAnsi="仿宋" w:hint="eastAsia"/>
                <w:color w:val="000000"/>
                <w:kern w:val="0"/>
                <w:sz w:val="24"/>
                <w:lang w:eastAsia="zh"/>
              </w:rPr>
              <w:t>名师工作室研修活动</w:t>
            </w:r>
            <w:r w:rsidR="006F2BFC" w:rsidRPr="00364CD8">
              <w:rPr>
                <w:rFonts w:ascii="仿宋_GB2312" w:eastAsia="仿宋_GB2312" w:hAnsi="仿宋" w:hint="eastAsia"/>
                <w:color w:val="000000"/>
                <w:kern w:val="0"/>
                <w:sz w:val="24"/>
              </w:rPr>
              <w:t xml:space="preserve"> </w:t>
            </w:r>
            <w:r w:rsidRPr="00364CD8">
              <w:rPr>
                <w:rFonts w:ascii="仿宋_GB2312" w:eastAsia="仿宋_GB2312" w:hAnsi="仿宋" w:hint="eastAsia"/>
                <w:color w:val="000000"/>
                <w:kern w:val="0"/>
                <w:sz w:val="24"/>
              </w:rPr>
              <w:t>②</w:t>
            </w:r>
            <w:r w:rsidRPr="00364CD8">
              <w:rPr>
                <w:rFonts w:ascii="仿宋_GB2312" w:eastAsia="仿宋_GB2312" w:hAnsi="仿宋" w:hint="eastAsia"/>
                <w:color w:val="000000"/>
                <w:kern w:val="0"/>
                <w:sz w:val="24"/>
                <w:lang w:eastAsia="zh"/>
              </w:rPr>
              <w:t>学科组视导</w:t>
            </w:r>
            <w:bookmarkStart w:id="21" w:name="OLE_LINK28"/>
            <w:r w:rsidRPr="00364CD8">
              <w:rPr>
                <w:rFonts w:ascii="微软雅黑" w:eastAsia="微软雅黑" w:hAnsi="微软雅黑" w:cs="微软雅黑" w:hint="eastAsia"/>
                <w:color w:val="000000"/>
                <w:kern w:val="0"/>
                <w:sz w:val="24"/>
                <w:lang w:eastAsia="zh"/>
              </w:rPr>
              <w:t>漷</w:t>
            </w:r>
            <w:r w:rsidRPr="00364CD8">
              <w:rPr>
                <w:rFonts w:ascii="仿宋_GB2312" w:eastAsia="仿宋_GB2312" w:hAnsi="仿宋_GB2312" w:cs="仿宋_GB2312" w:hint="eastAsia"/>
                <w:color w:val="000000"/>
                <w:kern w:val="0"/>
                <w:sz w:val="24"/>
                <w:lang w:eastAsia="zh"/>
              </w:rPr>
              <w:t>县镇侯黄庄小学</w:t>
            </w:r>
            <w:bookmarkEnd w:id="21"/>
          </w:p>
          <w:p w14:paraId="41AF570B"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双师课堂教学研讨</w:t>
            </w:r>
          </w:p>
          <w:p w14:paraId="7EAB178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双师教学展示</w:t>
            </w:r>
          </w:p>
          <w:p w14:paraId="04B2DB1C" w14:textId="77777777" w:rsidR="005C6B96" w:rsidRPr="00364CD8" w:rsidRDefault="005C6B96" w:rsidP="00417474">
            <w:pPr>
              <w:widowControl/>
              <w:spacing w:after="0" w:line="240" w:lineRule="auto"/>
              <w:rPr>
                <w:rFonts w:ascii="仿宋_GB2312" w:eastAsia="仿宋_GB2312" w:hAnsi="仿宋"/>
                <w:kern w:val="0"/>
                <w:sz w:val="24"/>
                <w:lang w:eastAsia="zh"/>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通优课学科展示</w:t>
            </w:r>
          </w:p>
        </w:tc>
      </w:tr>
      <w:tr w:rsidR="005C6B96" w14:paraId="303A9219" w14:textId="77777777" w:rsidTr="00D51809">
        <w:trPr>
          <w:trHeight w:val="567"/>
          <w:jc w:val="center"/>
        </w:trPr>
        <w:tc>
          <w:tcPr>
            <w:tcW w:w="555" w:type="pct"/>
            <w:vAlign w:val="center"/>
          </w:tcPr>
          <w:p w14:paraId="11C5E89A"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9</w:t>
            </w:r>
          </w:p>
        </w:tc>
        <w:tc>
          <w:tcPr>
            <w:tcW w:w="887" w:type="pct"/>
            <w:vAlign w:val="center"/>
          </w:tcPr>
          <w:p w14:paraId="707920F4"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10.20-10.24</w:t>
            </w:r>
          </w:p>
        </w:tc>
        <w:tc>
          <w:tcPr>
            <w:tcW w:w="1122" w:type="pct"/>
            <w:tcBorders>
              <w:top w:val="single" w:sz="4" w:space="0" w:color="auto"/>
              <w:left w:val="nil"/>
              <w:bottom w:val="single" w:sz="4" w:space="0" w:color="auto"/>
              <w:right w:val="single" w:sz="4" w:space="0" w:color="auto"/>
            </w:tcBorders>
            <w:vAlign w:val="center"/>
          </w:tcPr>
          <w:p w14:paraId="71F215A4"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rPr>
              <w:t>1.</w:t>
            </w:r>
            <w:r w:rsidRPr="00364CD8">
              <w:rPr>
                <w:rFonts w:ascii="仿宋_GB2312" w:eastAsia="仿宋_GB2312" w:hAnsi="仿宋" w:hint="eastAsia"/>
                <w:sz w:val="24"/>
                <w:lang w:eastAsia="zh"/>
              </w:rPr>
              <w:t>部室集体视导西集镇中心小学</w:t>
            </w:r>
          </w:p>
          <w:p w14:paraId="6F352F15"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rPr>
              <w:t>2.</w:t>
            </w:r>
            <w:r w:rsidRPr="00364CD8">
              <w:rPr>
                <w:rFonts w:ascii="仿宋_GB2312" w:eastAsia="仿宋_GB2312" w:hAnsi="仿宋" w:hint="eastAsia"/>
                <w:sz w:val="24"/>
                <w:lang w:eastAsia="zh"/>
              </w:rPr>
              <w:t>双师教学月</w:t>
            </w:r>
          </w:p>
        </w:tc>
        <w:tc>
          <w:tcPr>
            <w:tcW w:w="2435" w:type="pct"/>
            <w:tcBorders>
              <w:top w:val="single" w:sz="4" w:space="0" w:color="auto"/>
              <w:left w:val="nil"/>
              <w:bottom w:val="single" w:sz="4" w:space="0" w:color="auto"/>
              <w:right w:val="single" w:sz="4" w:space="0" w:color="auto"/>
            </w:tcBorders>
          </w:tcPr>
          <w:p w14:paraId="665C383B"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区级整本书阅读活动</w:t>
            </w:r>
          </w:p>
          <w:p w14:paraId="7AE61628" w14:textId="2377FA2C"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数学学科：①</w:t>
            </w:r>
            <w:r w:rsidRPr="00364CD8">
              <w:rPr>
                <w:rFonts w:ascii="仿宋_GB2312" w:eastAsia="仿宋_GB2312" w:hAnsi="仿宋" w:hint="eastAsia"/>
                <w:color w:val="000000"/>
                <w:kern w:val="0"/>
                <w:sz w:val="24"/>
                <w:lang w:eastAsia="zh"/>
              </w:rPr>
              <w:t>学科组视导</w:t>
            </w:r>
            <w:bookmarkStart w:id="22" w:name="OLE_LINK27"/>
            <w:r w:rsidRPr="00364CD8">
              <w:rPr>
                <w:rFonts w:ascii="仿宋_GB2312" w:eastAsia="仿宋_GB2312" w:hAnsi="仿宋" w:hint="eastAsia"/>
                <w:color w:val="000000"/>
                <w:kern w:val="0"/>
                <w:sz w:val="24"/>
                <w:lang w:eastAsia="zh"/>
              </w:rPr>
              <w:t>中山街小学永乐店一分校</w:t>
            </w:r>
            <w:bookmarkEnd w:id="22"/>
            <w:r w:rsidR="006F2BFC" w:rsidRPr="00364CD8">
              <w:rPr>
                <w:rFonts w:ascii="仿宋_GB2312" w:eastAsia="仿宋_GB2312" w:hAnsi="仿宋" w:hint="eastAsia"/>
                <w:color w:val="000000"/>
                <w:kern w:val="0"/>
                <w:sz w:val="24"/>
              </w:rPr>
              <w:t xml:space="preserve"> </w:t>
            </w:r>
            <w:r w:rsidRPr="00364CD8">
              <w:rPr>
                <w:rFonts w:ascii="仿宋_GB2312" w:eastAsia="仿宋_GB2312" w:hAnsi="仿宋" w:hint="eastAsia"/>
                <w:color w:val="000000"/>
                <w:kern w:val="0"/>
                <w:sz w:val="24"/>
                <w:lang w:eastAsia="zh"/>
              </w:rPr>
              <w:t>②双师课堂展示交流活动</w:t>
            </w:r>
          </w:p>
          <w:p w14:paraId="67ECFDDB"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C-TSF阅读文化育人生态建设教学研讨（一）</w:t>
            </w:r>
          </w:p>
          <w:p w14:paraId="09D3A82F"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思政学堂 强国有我——讲好“运河思政故事”展示活动</w:t>
            </w:r>
          </w:p>
          <w:p w14:paraId="17E7BC96"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双师教学展示</w:t>
            </w:r>
            <w:r w:rsidRPr="00364CD8">
              <w:rPr>
                <w:rFonts w:ascii="仿宋_GB2312" w:eastAsia="仿宋_GB2312" w:hAnsi="仿宋" w:hint="eastAsia"/>
                <w:kern w:val="0"/>
                <w:sz w:val="24"/>
              </w:rPr>
              <w:t xml:space="preserve"> </w:t>
            </w:r>
          </w:p>
        </w:tc>
      </w:tr>
      <w:tr w:rsidR="005C6B96" w14:paraId="0E02D9BE" w14:textId="77777777" w:rsidTr="00D51809">
        <w:trPr>
          <w:trHeight w:val="567"/>
          <w:jc w:val="center"/>
        </w:trPr>
        <w:tc>
          <w:tcPr>
            <w:tcW w:w="555" w:type="pct"/>
            <w:vAlign w:val="center"/>
          </w:tcPr>
          <w:p w14:paraId="5203871F"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10</w:t>
            </w:r>
          </w:p>
        </w:tc>
        <w:tc>
          <w:tcPr>
            <w:tcW w:w="887" w:type="pct"/>
            <w:vAlign w:val="center"/>
          </w:tcPr>
          <w:p w14:paraId="6C639962"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10.27-10.31</w:t>
            </w:r>
          </w:p>
        </w:tc>
        <w:tc>
          <w:tcPr>
            <w:tcW w:w="1122" w:type="pct"/>
            <w:tcBorders>
              <w:top w:val="single" w:sz="4" w:space="0" w:color="auto"/>
              <w:left w:val="nil"/>
              <w:bottom w:val="single" w:sz="4" w:space="0" w:color="auto"/>
              <w:right w:val="single" w:sz="4" w:space="0" w:color="auto"/>
            </w:tcBorders>
            <w:vAlign w:val="center"/>
          </w:tcPr>
          <w:p w14:paraId="44003EBC" w14:textId="77777777" w:rsidR="005C6B96" w:rsidRPr="00364CD8" w:rsidRDefault="005C6B96" w:rsidP="00417474">
            <w:pPr>
              <w:widowControl/>
              <w:spacing w:after="0" w:line="240" w:lineRule="auto"/>
              <w:rPr>
                <w:rFonts w:ascii="仿宋_GB2312" w:eastAsia="仿宋_GB2312" w:hAnsi="仿宋"/>
                <w:kern w:val="0"/>
                <w:sz w:val="24"/>
                <w:lang w:eastAsia="zh"/>
              </w:rPr>
            </w:pPr>
            <w:r w:rsidRPr="00364CD8">
              <w:rPr>
                <w:rFonts w:ascii="仿宋_GB2312" w:eastAsia="仿宋_GB2312" w:hAnsi="仿宋" w:hint="eastAsia"/>
                <w:kern w:val="0"/>
                <w:sz w:val="24"/>
                <w:lang w:eastAsia="zh"/>
              </w:rPr>
              <w:t>双师教学月</w:t>
            </w:r>
          </w:p>
        </w:tc>
        <w:tc>
          <w:tcPr>
            <w:tcW w:w="2435" w:type="pct"/>
            <w:tcBorders>
              <w:top w:val="single" w:sz="4" w:space="0" w:color="auto"/>
              <w:left w:val="nil"/>
              <w:bottom w:val="single" w:sz="4" w:space="0" w:color="auto"/>
              <w:right w:val="single" w:sz="4" w:space="0" w:color="auto"/>
            </w:tcBorders>
          </w:tcPr>
          <w:p w14:paraId="58738F22"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双师课堂教学研讨</w:t>
            </w:r>
          </w:p>
          <w:p w14:paraId="6446E736" w14:textId="41C8A0E0"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数学学科：①</w:t>
            </w:r>
            <w:r w:rsidRPr="00364CD8">
              <w:rPr>
                <w:rFonts w:ascii="仿宋_GB2312" w:eastAsia="仿宋_GB2312" w:hAnsi="仿宋" w:hint="eastAsia"/>
                <w:color w:val="000000"/>
                <w:kern w:val="0"/>
                <w:sz w:val="24"/>
                <w:lang w:eastAsia="zh"/>
              </w:rPr>
              <w:t>基本功总结暨观摩研讨活动</w:t>
            </w:r>
            <w:r w:rsidR="006F2BFC" w:rsidRPr="00364CD8">
              <w:rPr>
                <w:rFonts w:ascii="仿宋_GB2312" w:eastAsia="仿宋_GB2312" w:hAnsi="仿宋" w:hint="eastAsia"/>
                <w:color w:val="000000"/>
                <w:kern w:val="0"/>
                <w:sz w:val="24"/>
              </w:rPr>
              <w:t xml:space="preserve"> </w:t>
            </w:r>
            <w:r w:rsidRPr="00364CD8">
              <w:rPr>
                <w:rFonts w:ascii="仿宋_GB2312" w:eastAsia="仿宋_GB2312" w:hAnsi="仿宋" w:hint="eastAsia"/>
                <w:color w:val="000000"/>
                <w:kern w:val="0"/>
                <w:sz w:val="24"/>
                <w:lang w:eastAsia="zh"/>
              </w:rPr>
              <w:t>②跟踪中山街小学永乐店校区</w:t>
            </w:r>
          </w:p>
          <w:p w14:paraId="0F20F6FC"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C-TSF阅读文化育人生态建设教学研讨（二）</w:t>
            </w:r>
          </w:p>
          <w:p w14:paraId="7EAFD864"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视导</w:t>
            </w:r>
            <w:bookmarkStart w:id="23" w:name="OLE_LINK32"/>
            <w:r w:rsidRPr="00364CD8">
              <w:rPr>
                <w:rFonts w:ascii="仿宋_GB2312" w:eastAsia="仿宋_GB2312" w:hAnsi="仿宋" w:hint="eastAsia"/>
                <w:color w:val="000000"/>
                <w:kern w:val="0"/>
                <w:sz w:val="24"/>
                <w:lang w:eastAsia="zh"/>
              </w:rPr>
              <w:t>东方小学北寺庄校区</w:t>
            </w:r>
          </w:p>
          <w:bookmarkEnd w:id="23"/>
          <w:p w14:paraId="3B0D7308"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东方小学北寺庄校区</w:t>
            </w:r>
          </w:p>
        </w:tc>
      </w:tr>
      <w:tr w:rsidR="005C6B96" w14:paraId="53FD0A51" w14:textId="77777777" w:rsidTr="00D51809">
        <w:trPr>
          <w:trHeight w:val="567"/>
          <w:jc w:val="center"/>
        </w:trPr>
        <w:tc>
          <w:tcPr>
            <w:tcW w:w="555" w:type="pct"/>
            <w:vAlign w:val="center"/>
          </w:tcPr>
          <w:p w14:paraId="1E680DB7" w14:textId="77777777" w:rsidR="005C6B96" w:rsidRPr="00364CD8" w:rsidRDefault="005C6B96" w:rsidP="00417474">
            <w:pPr>
              <w:widowControl/>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11</w:t>
            </w:r>
          </w:p>
        </w:tc>
        <w:tc>
          <w:tcPr>
            <w:tcW w:w="887" w:type="pct"/>
            <w:vAlign w:val="center"/>
          </w:tcPr>
          <w:p w14:paraId="18E2E818"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11.3-11.7</w:t>
            </w:r>
          </w:p>
        </w:tc>
        <w:tc>
          <w:tcPr>
            <w:tcW w:w="1122" w:type="pct"/>
            <w:tcBorders>
              <w:top w:val="single" w:sz="4" w:space="0" w:color="auto"/>
              <w:left w:val="nil"/>
              <w:bottom w:val="single" w:sz="4" w:space="0" w:color="auto"/>
              <w:right w:val="single" w:sz="4" w:space="0" w:color="auto"/>
            </w:tcBorders>
            <w:vAlign w:val="center"/>
          </w:tcPr>
          <w:p w14:paraId="53EEA68D" w14:textId="77777777" w:rsidR="005C6B96" w:rsidRPr="00364CD8" w:rsidRDefault="005C6B96" w:rsidP="00417474">
            <w:pPr>
              <w:tabs>
                <w:tab w:val="left" w:pos="312"/>
              </w:tabs>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rPr>
              <w:t>1.</w:t>
            </w:r>
            <w:r w:rsidRPr="00364CD8">
              <w:rPr>
                <w:rFonts w:ascii="仿宋_GB2312" w:eastAsia="仿宋_GB2312" w:hAnsi="仿宋" w:hint="eastAsia"/>
                <w:sz w:val="24"/>
                <w:lang w:eastAsia="zh"/>
              </w:rPr>
              <w:t>部室集体视导景山学校通州分校小学部</w:t>
            </w:r>
          </w:p>
          <w:p w14:paraId="05785428" w14:textId="77777777" w:rsidR="005C6B96" w:rsidRPr="00364CD8" w:rsidRDefault="005C6B96" w:rsidP="00417474">
            <w:pPr>
              <w:tabs>
                <w:tab w:val="left" w:pos="312"/>
              </w:tabs>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rPr>
              <w:t>2.</w:t>
            </w:r>
            <w:r w:rsidRPr="00364CD8">
              <w:rPr>
                <w:rFonts w:ascii="仿宋_GB2312" w:eastAsia="仿宋_GB2312" w:hAnsi="仿宋" w:hint="eastAsia"/>
                <w:sz w:val="24"/>
                <w:lang w:eastAsia="zh"/>
              </w:rPr>
              <w:t>跨学科教学月</w:t>
            </w:r>
          </w:p>
        </w:tc>
        <w:tc>
          <w:tcPr>
            <w:tcW w:w="2435" w:type="pct"/>
            <w:tcBorders>
              <w:top w:val="single" w:sz="4" w:space="0" w:color="auto"/>
              <w:left w:val="nil"/>
              <w:bottom w:val="single" w:sz="4" w:space="0" w:color="auto"/>
              <w:right w:val="single" w:sz="4" w:space="0" w:color="auto"/>
            </w:tcBorders>
          </w:tcPr>
          <w:p w14:paraId="74412957"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 xml:space="preserve">语文学科： </w:t>
            </w:r>
            <w:r w:rsidRPr="00364CD8">
              <w:rPr>
                <w:rFonts w:ascii="仿宋_GB2312" w:eastAsia="仿宋_GB2312" w:hAnsi="仿宋" w:hint="eastAsia"/>
                <w:color w:val="000000"/>
                <w:kern w:val="0"/>
                <w:sz w:val="24"/>
                <w:lang w:eastAsia="zh"/>
              </w:rPr>
              <w:t>承办市级阅读展示活动</w:t>
            </w:r>
          </w:p>
          <w:p w14:paraId="02DBF242"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数学学科：①</w:t>
            </w:r>
            <w:r w:rsidRPr="00364CD8">
              <w:rPr>
                <w:rFonts w:ascii="仿宋_GB2312" w:eastAsia="仿宋_GB2312" w:hAnsi="仿宋" w:hint="eastAsia"/>
                <w:color w:val="000000"/>
                <w:kern w:val="0"/>
                <w:sz w:val="24"/>
                <w:lang w:eastAsia="zh"/>
              </w:rPr>
              <w:t>送课进校园活动</w:t>
            </w:r>
            <w:r w:rsidRPr="00364CD8">
              <w:rPr>
                <w:rFonts w:ascii="仿宋_GB2312" w:eastAsia="仿宋_GB2312" w:hAnsi="仿宋" w:hint="eastAsia"/>
                <w:color w:val="000000"/>
                <w:kern w:val="0"/>
                <w:sz w:val="24"/>
              </w:rPr>
              <w:t>.②</w:t>
            </w:r>
            <w:r w:rsidRPr="00364CD8">
              <w:rPr>
                <w:rFonts w:ascii="仿宋_GB2312" w:eastAsia="仿宋_GB2312" w:hAnsi="仿宋" w:hint="eastAsia"/>
                <w:color w:val="000000"/>
                <w:kern w:val="0"/>
                <w:sz w:val="24"/>
                <w:lang w:eastAsia="zh"/>
              </w:rPr>
              <w:t>跟踪牛堡屯学校</w:t>
            </w:r>
          </w:p>
          <w:p w14:paraId="4AE986FF" w14:textId="0245FC7F"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英语学科：①</w:t>
            </w:r>
            <w:r w:rsidRPr="00364CD8">
              <w:rPr>
                <w:rFonts w:ascii="仿宋_GB2312" w:eastAsia="仿宋_GB2312" w:hAnsi="仿宋" w:hint="eastAsia"/>
                <w:color w:val="000000"/>
                <w:kern w:val="0"/>
                <w:sz w:val="24"/>
                <w:lang w:eastAsia="zh"/>
              </w:rPr>
              <w:t>通优课片区现场课展示（一）及素养导向下的活动设计</w:t>
            </w:r>
            <w:r w:rsidR="006F2BFC" w:rsidRPr="00364CD8">
              <w:rPr>
                <w:rFonts w:ascii="仿宋_GB2312" w:eastAsia="仿宋_GB2312" w:hAnsi="仿宋" w:hint="eastAsia"/>
                <w:color w:val="000000"/>
                <w:kern w:val="0"/>
                <w:sz w:val="24"/>
              </w:rPr>
              <w:t xml:space="preserve"> </w:t>
            </w:r>
            <w:r w:rsidRPr="00364CD8">
              <w:rPr>
                <w:rFonts w:ascii="仿宋_GB2312" w:eastAsia="仿宋_GB2312" w:hAnsi="仿宋" w:hint="eastAsia"/>
                <w:color w:val="000000"/>
                <w:kern w:val="0"/>
                <w:sz w:val="24"/>
              </w:rPr>
              <w:t>②</w:t>
            </w:r>
            <w:r w:rsidRPr="00364CD8">
              <w:rPr>
                <w:rFonts w:ascii="仿宋_GB2312" w:eastAsia="仿宋_GB2312" w:hAnsi="仿宋" w:hint="eastAsia"/>
                <w:color w:val="000000"/>
                <w:kern w:val="0"/>
                <w:sz w:val="24"/>
                <w:lang w:eastAsia="zh"/>
              </w:rPr>
              <w:t>跟踪北京小学通州分校东校区</w:t>
            </w:r>
          </w:p>
          <w:p w14:paraId="7BECC73E"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种子教师培训（二）</w:t>
            </w:r>
          </w:p>
          <w:p w14:paraId="45A487DD"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lastRenderedPageBreak/>
              <w:t>科学学科：</w:t>
            </w:r>
            <w:r w:rsidRPr="00364CD8">
              <w:rPr>
                <w:rFonts w:ascii="仿宋_GB2312" w:eastAsia="仿宋_GB2312" w:hAnsi="仿宋" w:hint="eastAsia"/>
                <w:color w:val="000000"/>
                <w:kern w:val="0"/>
                <w:sz w:val="24"/>
                <w:lang w:eastAsia="zh"/>
              </w:rPr>
              <w:t>学科关键问题（2）</w:t>
            </w:r>
            <w:r w:rsidRPr="00364CD8">
              <w:rPr>
                <w:rFonts w:ascii="仿宋_GB2312" w:eastAsia="仿宋_GB2312" w:hAnsi="仿宋" w:hint="eastAsia"/>
                <w:kern w:val="0"/>
                <w:sz w:val="24"/>
              </w:rPr>
              <w:t xml:space="preserve"> </w:t>
            </w:r>
          </w:p>
        </w:tc>
      </w:tr>
      <w:tr w:rsidR="005C6B96" w14:paraId="013DB084" w14:textId="77777777" w:rsidTr="00D51809">
        <w:trPr>
          <w:trHeight w:val="567"/>
          <w:jc w:val="center"/>
        </w:trPr>
        <w:tc>
          <w:tcPr>
            <w:tcW w:w="555" w:type="pct"/>
            <w:vAlign w:val="center"/>
          </w:tcPr>
          <w:p w14:paraId="2D81A7E2"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lastRenderedPageBreak/>
              <w:t>12</w:t>
            </w:r>
          </w:p>
        </w:tc>
        <w:tc>
          <w:tcPr>
            <w:tcW w:w="887" w:type="pct"/>
            <w:vAlign w:val="center"/>
          </w:tcPr>
          <w:p w14:paraId="62125680"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11.10-11.14</w:t>
            </w:r>
          </w:p>
        </w:tc>
        <w:tc>
          <w:tcPr>
            <w:tcW w:w="1122" w:type="pct"/>
            <w:vAlign w:val="center"/>
          </w:tcPr>
          <w:p w14:paraId="748D5EB0"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跨学科教学月</w:t>
            </w:r>
          </w:p>
        </w:tc>
        <w:tc>
          <w:tcPr>
            <w:tcW w:w="2435" w:type="pct"/>
            <w:tcBorders>
              <w:top w:val="single" w:sz="4" w:space="0" w:color="auto"/>
              <w:left w:val="nil"/>
              <w:bottom w:val="single" w:sz="4" w:space="0" w:color="auto"/>
              <w:right w:val="single" w:sz="4" w:space="0" w:color="auto"/>
            </w:tcBorders>
          </w:tcPr>
          <w:p w14:paraId="6E767F3E"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跨学科教学展示活动</w:t>
            </w:r>
          </w:p>
          <w:p w14:paraId="52FC70B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数学学科：①</w:t>
            </w:r>
            <w:r w:rsidRPr="00364CD8">
              <w:rPr>
                <w:rFonts w:ascii="仿宋_GB2312" w:eastAsia="仿宋_GB2312" w:hAnsi="仿宋" w:hint="eastAsia"/>
                <w:color w:val="000000"/>
                <w:kern w:val="0"/>
                <w:sz w:val="24"/>
                <w:lang w:eastAsia="zh"/>
              </w:rPr>
              <w:t>名师工作室研修活动</w:t>
            </w:r>
            <w:r w:rsidRPr="00364CD8">
              <w:rPr>
                <w:rFonts w:ascii="仿宋_GB2312" w:eastAsia="仿宋_GB2312" w:hAnsi="仿宋" w:hint="eastAsia"/>
                <w:color w:val="000000"/>
                <w:kern w:val="0"/>
                <w:sz w:val="24"/>
              </w:rPr>
              <w:t>.②</w:t>
            </w:r>
            <w:r w:rsidRPr="00364CD8">
              <w:rPr>
                <w:rFonts w:ascii="仿宋_GB2312" w:eastAsia="仿宋_GB2312" w:hAnsi="仿宋" w:hint="eastAsia"/>
                <w:color w:val="000000"/>
                <w:kern w:val="0"/>
                <w:sz w:val="24"/>
                <w:lang w:eastAsia="zh"/>
              </w:rPr>
              <w:t>跨学科展示交流活动</w:t>
            </w:r>
          </w:p>
          <w:p w14:paraId="397D4525" w14:textId="207265FC"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英语学科：①</w:t>
            </w:r>
            <w:r w:rsidRPr="00364CD8">
              <w:rPr>
                <w:rFonts w:ascii="仿宋_GB2312" w:eastAsia="仿宋_GB2312" w:hAnsi="仿宋" w:hint="eastAsia"/>
                <w:color w:val="000000"/>
                <w:kern w:val="0"/>
                <w:sz w:val="24"/>
                <w:lang w:eastAsia="zh"/>
              </w:rPr>
              <w:t>通优课片区现场课展示（二）及素养导向下的活动设计</w:t>
            </w:r>
            <w:r w:rsidR="006F2BFC" w:rsidRPr="00364CD8">
              <w:rPr>
                <w:rFonts w:ascii="仿宋_GB2312" w:eastAsia="仿宋_GB2312" w:hAnsi="仿宋" w:hint="eastAsia"/>
                <w:color w:val="000000"/>
                <w:kern w:val="0"/>
                <w:sz w:val="24"/>
              </w:rPr>
              <w:t xml:space="preserve"> </w:t>
            </w:r>
            <w:r w:rsidRPr="00364CD8">
              <w:rPr>
                <w:rFonts w:ascii="仿宋_GB2312" w:eastAsia="仿宋_GB2312" w:hAnsi="仿宋" w:hint="eastAsia"/>
                <w:color w:val="000000"/>
                <w:kern w:val="0"/>
                <w:sz w:val="24"/>
                <w:lang w:eastAsia="zh"/>
              </w:rPr>
              <w:t>②跟踪中山街小学永乐店校区</w:t>
            </w:r>
          </w:p>
          <w:p w14:paraId="15D2716A"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视导</w:t>
            </w:r>
            <w:bookmarkStart w:id="24" w:name="OLE_LINK31"/>
            <w:r w:rsidRPr="00364CD8">
              <w:rPr>
                <w:rFonts w:ascii="仿宋_GB2312" w:eastAsia="仿宋_GB2312" w:hAnsi="仿宋" w:hint="eastAsia"/>
                <w:color w:val="000000"/>
                <w:kern w:val="0"/>
                <w:sz w:val="24"/>
                <w:lang w:eastAsia="zh"/>
              </w:rPr>
              <w:t>台湖学校</w:t>
            </w:r>
            <w:bookmarkEnd w:id="24"/>
          </w:p>
          <w:p w14:paraId="4555A23C"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学科组视导台湖学校</w:t>
            </w:r>
          </w:p>
        </w:tc>
      </w:tr>
      <w:tr w:rsidR="005C6B96" w14:paraId="451944BE" w14:textId="77777777" w:rsidTr="00D51809">
        <w:trPr>
          <w:trHeight w:val="567"/>
          <w:jc w:val="center"/>
        </w:trPr>
        <w:tc>
          <w:tcPr>
            <w:tcW w:w="555" w:type="pct"/>
            <w:vAlign w:val="center"/>
          </w:tcPr>
          <w:p w14:paraId="36A96DD4"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13</w:t>
            </w:r>
          </w:p>
        </w:tc>
        <w:tc>
          <w:tcPr>
            <w:tcW w:w="887" w:type="pct"/>
            <w:vAlign w:val="center"/>
          </w:tcPr>
          <w:p w14:paraId="1CE7287F"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11.17-11.21</w:t>
            </w:r>
          </w:p>
        </w:tc>
        <w:tc>
          <w:tcPr>
            <w:tcW w:w="1122" w:type="pct"/>
            <w:vAlign w:val="center"/>
          </w:tcPr>
          <w:p w14:paraId="6B096434" w14:textId="77777777" w:rsidR="005C6B96" w:rsidRPr="00364CD8" w:rsidRDefault="005C6B96" w:rsidP="00417474">
            <w:pPr>
              <w:tabs>
                <w:tab w:val="left" w:pos="312"/>
              </w:tabs>
              <w:snapToGrid w:val="0"/>
              <w:spacing w:after="0" w:line="240" w:lineRule="auto"/>
              <w:rPr>
                <w:rFonts w:ascii="仿宋_GB2312" w:eastAsia="仿宋_GB2312" w:hAnsi="仿宋"/>
                <w:sz w:val="24"/>
              </w:rPr>
            </w:pPr>
            <w:r w:rsidRPr="00364CD8">
              <w:rPr>
                <w:rFonts w:ascii="仿宋_GB2312" w:eastAsia="仿宋_GB2312" w:hAnsi="仿宋" w:hint="eastAsia"/>
                <w:sz w:val="24"/>
              </w:rPr>
              <w:t>1.</w:t>
            </w:r>
            <w:r w:rsidRPr="00364CD8">
              <w:rPr>
                <w:rFonts w:ascii="仿宋_GB2312" w:eastAsia="仿宋_GB2312" w:hAnsi="仿宋" w:hint="eastAsia"/>
                <w:sz w:val="24"/>
                <w:lang w:eastAsia="zh"/>
              </w:rPr>
              <w:t>部室集体视导柴厂屯学校小学部</w:t>
            </w:r>
          </w:p>
          <w:p w14:paraId="62561773" w14:textId="77777777" w:rsidR="005C6B96" w:rsidRPr="00364CD8" w:rsidRDefault="005C6B96" w:rsidP="00417474">
            <w:pPr>
              <w:tabs>
                <w:tab w:val="left" w:pos="312"/>
              </w:tabs>
              <w:snapToGrid w:val="0"/>
              <w:spacing w:after="0" w:line="240" w:lineRule="auto"/>
              <w:rPr>
                <w:rFonts w:ascii="仿宋_GB2312" w:eastAsia="仿宋_GB2312" w:hAnsi="仿宋"/>
                <w:sz w:val="24"/>
              </w:rPr>
            </w:pPr>
            <w:r w:rsidRPr="00364CD8">
              <w:rPr>
                <w:rFonts w:ascii="仿宋_GB2312" w:eastAsia="仿宋_GB2312" w:hAnsi="仿宋" w:hint="eastAsia"/>
                <w:sz w:val="24"/>
              </w:rPr>
              <w:t>2.</w:t>
            </w:r>
            <w:r w:rsidRPr="00364CD8">
              <w:rPr>
                <w:rFonts w:ascii="仿宋_GB2312" w:eastAsia="仿宋_GB2312" w:hAnsi="仿宋" w:hint="eastAsia"/>
                <w:sz w:val="24"/>
                <w:lang w:eastAsia="zh"/>
              </w:rPr>
              <w:t>跨学科教学月</w:t>
            </w:r>
          </w:p>
        </w:tc>
        <w:tc>
          <w:tcPr>
            <w:tcW w:w="2435" w:type="pct"/>
            <w:tcBorders>
              <w:top w:val="single" w:sz="4" w:space="0" w:color="auto"/>
              <w:left w:val="nil"/>
              <w:bottom w:val="single" w:sz="4" w:space="0" w:color="auto"/>
              <w:right w:val="single" w:sz="4" w:space="0" w:color="auto"/>
            </w:tcBorders>
          </w:tcPr>
          <w:p w14:paraId="1BCE7AA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学科视导一实验葛渠</w:t>
            </w:r>
          </w:p>
          <w:p w14:paraId="5B445DBD"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新任教师培训</w:t>
            </w:r>
            <w:r w:rsidRPr="00364CD8">
              <w:rPr>
                <w:rFonts w:ascii="仿宋_GB2312" w:eastAsia="仿宋_GB2312" w:hAnsi="仿宋" w:hint="eastAsia"/>
                <w:color w:val="000000"/>
                <w:kern w:val="0"/>
                <w:sz w:val="24"/>
              </w:rPr>
              <w:t xml:space="preserve"> </w:t>
            </w:r>
          </w:p>
          <w:p w14:paraId="68CD0C46"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素养导向下活动设计跟踪牛堡屯学校</w:t>
            </w:r>
            <w:r w:rsidRPr="00364CD8">
              <w:rPr>
                <w:rFonts w:ascii="仿宋_GB2312" w:eastAsia="仿宋_GB2312" w:hAnsi="仿宋" w:hint="eastAsia"/>
                <w:color w:val="000000"/>
                <w:kern w:val="0"/>
                <w:sz w:val="24"/>
              </w:rPr>
              <w:t xml:space="preserve"> </w:t>
            </w:r>
          </w:p>
          <w:p w14:paraId="1D5CD9DC"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学科关键问题教研</w:t>
            </w:r>
          </w:p>
          <w:p w14:paraId="0E1E8D24"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创新教研活动</w:t>
            </w:r>
            <w:r w:rsidRPr="00364CD8">
              <w:rPr>
                <w:rFonts w:ascii="仿宋_GB2312" w:eastAsia="仿宋_GB2312" w:hAnsi="仿宋" w:hint="eastAsia"/>
                <w:kern w:val="0"/>
                <w:sz w:val="24"/>
              </w:rPr>
              <w:t xml:space="preserve"> </w:t>
            </w:r>
          </w:p>
        </w:tc>
      </w:tr>
      <w:tr w:rsidR="005C6B96" w14:paraId="3FD96207" w14:textId="77777777" w:rsidTr="00D51809">
        <w:trPr>
          <w:trHeight w:val="567"/>
          <w:jc w:val="center"/>
        </w:trPr>
        <w:tc>
          <w:tcPr>
            <w:tcW w:w="555" w:type="pct"/>
            <w:vAlign w:val="center"/>
          </w:tcPr>
          <w:p w14:paraId="756EFC5F"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14</w:t>
            </w:r>
          </w:p>
        </w:tc>
        <w:tc>
          <w:tcPr>
            <w:tcW w:w="887" w:type="pct"/>
            <w:vAlign w:val="center"/>
          </w:tcPr>
          <w:p w14:paraId="3DD4B010"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11.24-11.28</w:t>
            </w:r>
          </w:p>
        </w:tc>
        <w:tc>
          <w:tcPr>
            <w:tcW w:w="1122" w:type="pct"/>
            <w:vAlign w:val="center"/>
          </w:tcPr>
          <w:p w14:paraId="237330DA"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跨学科教学月</w:t>
            </w:r>
          </w:p>
        </w:tc>
        <w:tc>
          <w:tcPr>
            <w:tcW w:w="2435" w:type="pct"/>
            <w:tcBorders>
              <w:top w:val="single" w:sz="4" w:space="0" w:color="auto"/>
              <w:left w:val="nil"/>
              <w:bottom w:val="single" w:sz="4" w:space="0" w:color="auto"/>
              <w:right w:val="single" w:sz="4" w:space="0" w:color="auto"/>
            </w:tcBorders>
          </w:tcPr>
          <w:p w14:paraId="1525E946"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学科组视导史家大杜社校区</w:t>
            </w:r>
          </w:p>
          <w:p w14:paraId="6A72E03E"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校本教研交流展示活动</w:t>
            </w:r>
          </w:p>
          <w:p w14:paraId="5411A51B"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跨学科主题学习研讨</w:t>
            </w:r>
          </w:p>
          <w:p w14:paraId="43F7DCF1"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跨学科展示活动/学科组视导</w:t>
            </w:r>
            <w:bookmarkStart w:id="25" w:name="OLE_LINK30"/>
            <w:r w:rsidRPr="00364CD8">
              <w:rPr>
                <w:rFonts w:ascii="仿宋_GB2312" w:eastAsia="仿宋_GB2312" w:hAnsi="仿宋" w:hint="eastAsia"/>
                <w:color w:val="000000"/>
                <w:kern w:val="0"/>
                <w:sz w:val="24"/>
                <w:lang w:eastAsia="zh"/>
              </w:rPr>
              <w:t>牛堡屯学校</w:t>
            </w:r>
          </w:p>
          <w:bookmarkEnd w:id="25"/>
          <w:p w14:paraId="16E3E51E"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跨学科展示活动/学科组视导牛堡屯学校</w:t>
            </w:r>
          </w:p>
        </w:tc>
      </w:tr>
      <w:tr w:rsidR="005C6B96" w14:paraId="4C46938C" w14:textId="77777777" w:rsidTr="00D51809">
        <w:trPr>
          <w:trHeight w:val="567"/>
          <w:jc w:val="center"/>
        </w:trPr>
        <w:tc>
          <w:tcPr>
            <w:tcW w:w="555" w:type="pct"/>
            <w:vAlign w:val="center"/>
          </w:tcPr>
          <w:p w14:paraId="11926DE1"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15</w:t>
            </w:r>
          </w:p>
        </w:tc>
        <w:tc>
          <w:tcPr>
            <w:tcW w:w="887" w:type="pct"/>
            <w:vAlign w:val="center"/>
          </w:tcPr>
          <w:p w14:paraId="398E0138"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12.1-12.5</w:t>
            </w:r>
          </w:p>
        </w:tc>
        <w:tc>
          <w:tcPr>
            <w:tcW w:w="1122" w:type="pct"/>
            <w:vAlign w:val="center"/>
          </w:tcPr>
          <w:p w14:paraId="17D188D4" w14:textId="77777777" w:rsidR="005C6B96" w:rsidRPr="00364CD8" w:rsidRDefault="005C6B96" w:rsidP="00417474">
            <w:pPr>
              <w:tabs>
                <w:tab w:val="left" w:pos="312"/>
              </w:tabs>
              <w:snapToGrid w:val="0"/>
              <w:spacing w:after="0" w:line="240" w:lineRule="auto"/>
              <w:rPr>
                <w:rFonts w:ascii="仿宋_GB2312" w:eastAsia="仿宋_GB2312" w:hAnsi="仿宋"/>
                <w:sz w:val="24"/>
              </w:rPr>
            </w:pPr>
            <w:r w:rsidRPr="00364CD8">
              <w:rPr>
                <w:rFonts w:ascii="仿宋_GB2312" w:eastAsia="仿宋_GB2312" w:hAnsi="仿宋" w:hint="eastAsia"/>
                <w:sz w:val="24"/>
              </w:rPr>
              <w:t>1.</w:t>
            </w:r>
            <w:r w:rsidRPr="00364CD8">
              <w:rPr>
                <w:rFonts w:ascii="仿宋_GB2312" w:eastAsia="仿宋_GB2312" w:hAnsi="仿宋" w:hint="eastAsia"/>
                <w:sz w:val="24"/>
                <w:lang w:eastAsia="zh"/>
              </w:rPr>
              <w:t>部室集体视导运河小学</w:t>
            </w:r>
          </w:p>
          <w:p w14:paraId="5C7AEB6E" w14:textId="77777777" w:rsidR="005C6B96" w:rsidRPr="00364CD8" w:rsidRDefault="005C6B96" w:rsidP="00417474">
            <w:pPr>
              <w:tabs>
                <w:tab w:val="left" w:pos="312"/>
              </w:tabs>
              <w:snapToGrid w:val="0"/>
              <w:spacing w:after="0" w:line="240" w:lineRule="auto"/>
              <w:rPr>
                <w:rFonts w:ascii="仿宋_GB2312" w:eastAsia="仿宋_GB2312" w:hAnsi="仿宋"/>
                <w:sz w:val="24"/>
              </w:rPr>
            </w:pPr>
            <w:r w:rsidRPr="00364CD8">
              <w:rPr>
                <w:rFonts w:ascii="仿宋_GB2312" w:eastAsia="仿宋_GB2312" w:hAnsi="仿宋" w:hint="eastAsia"/>
                <w:sz w:val="24"/>
              </w:rPr>
              <w:t>2.</w:t>
            </w:r>
            <w:r w:rsidRPr="00364CD8">
              <w:rPr>
                <w:rFonts w:ascii="仿宋_GB2312" w:eastAsia="仿宋_GB2312" w:hAnsi="仿宋" w:hint="eastAsia"/>
                <w:sz w:val="24"/>
                <w:lang w:eastAsia="zh"/>
              </w:rPr>
              <w:t>命题月</w:t>
            </w:r>
          </w:p>
        </w:tc>
        <w:tc>
          <w:tcPr>
            <w:tcW w:w="2435" w:type="pct"/>
            <w:tcBorders>
              <w:top w:val="single" w:sz="4" w:space="0" w:color="auto"/>
              <w:left w:val="nil"/>
              <w:bottom w:val="single" w:sz="4" w:space="0" w:color="auto"/>
              <w:right w:val="single" w:sz="4" w:space="0" w:color="auto"/>
            </w:tcBorders>
          </w:tcPr>
          <w:p w14:paraId="72A6C090"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跟踪指导北分东校区</w:t>
            </w:r>
          </w:p>
          <w:p w14:paraId="023639D8"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名师工作室研修活动</w:t>
            </w:r>
          </w:p>
          <w:p w14:paraId="7555CBBD"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 xml:space="preserve">C-TSF阅读文化育人生态建设校本课程交流展示 </w:t>
            </w:r>
          </w:p>
          <w:p w14:paraId="7775FB4F"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命题培训（一）</w:t>
            </w:r>
          </w:p>
          <w:p w14:paraId="0436FAF7"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命题</w:t>
            </w:r>
            <w:r w:rsidRPr="00364CD8">
              <w:rPr>
                <w:rFonts w:ascii="仿宋_GB2312" w:eastAsia="仿宋_GB2312" w:hAnsi="仿宋" w:hint="eastAsia"/>
                <w:kern w:val="0"/>
                <w:sz w:val="24"/>
              </w:rPr>
              <w:t xml:space="preserve"> </w:t>
            </w:r>
          </w:p>
        </w:tc>
      </w:tr>
      <w:tr w:rsidR="005C6B96" w14:paraId="3C8A053D" w14:textId="77777777" w:rsidTr="00D51809">
        <w:trPr>
          <w:trHeight w:val="567"/>
          <w:jc w:val="center"/>
        </w:trPr>
        <w:tc>
          <w:tcPr>
            <w:tcW w:w="555" w:type="pct"/>
            <w:vAlign w:val="center"/>
          </w:tcPr>
          <w:p w14:paraId="4A973614"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16</w:t>
            </w:r>
          </w:p>
        </w:tc>
        <w:tc>
          <w:tcPr>
            <w:tcW w:w="887" w:type="pct"/>
            <w:vAlign w:val="center"/>
          </w:tcPr>
          <w:p w14:paraId="26027D67"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12.8-12.12</w:t>
            </w:r>
          </w:p>
        </w:tc>
        <w:tc>
          <w:tcPr>
            <w:tcW w:w="1122" w:type="pct"/>
            <w:vAlign w:val="center"/>
          </w:tcPr>
          <w:p w14:paraId="48918D9E"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命题月</w:t>
            </w:r>
          </w:p>
        </w:tc>
        <w:tc>
          <w:tcPr>
            <w:tcW w:w="2435" w:type="pct"/>
            <w:tcBorders>
              <w:top w:val="single" w:sz="4" w:space="0" w:color="auto"/>
              <w:left w:val="nil"/>
              <w:bottom w:val="single" w:sz="4" w:space="0" w:color="auto"/>
              <w:right w:val="single" w:sz="4" w:space="0" w:color="auto"/>
            </w:tcBorders>
          </w:tcPr>
          <w:p w14:paraId="12F2BEE4"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命题工作研讨</w:t>
            </w:r>
          </w:p>
          <w:p w14:paraId="0591F82A" w14:textId="43BFBC3B"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数学学科：①</w:t>
            </w:r>
            <w:r w:rsidRPr="00364CD8">
              <w:rPr>
                <w:rFonts w:ascii="仿宋_GB2312" w:eastAsia="仿宋_GB2312" w:hAnsi="仿宋" w:hint="eastAsia"/>
                <w:color w:val="000000"/>
                <w:kern w:val="0"/>
                <w:sz w:val="24"/>
                <w:lang w:eastAsia="zh"/>
              </w:rPr>
              <w:t>跨学科主题学习活动</w:t>
            </w:r>
            <w:r w:rsidR="006F2BFC" w:rsidRPr="00364CD8">
              <w:rPr>
                <w:rFonts w:ascii="仿宋_GB2312" w:eastAsia="仿宋_GB2312" w:hAnsi="仿宋" w:hint="eastAsia"/>
                <w:color w:val="000000"/>
                <w:kern w:val="0"/>
                <w:sz w:val="24"/>
              </w:rPr>
              <w:t xml:space="preserve"> </w:t>
            </w:r>
            <w:r w:rsidRPr="00364CD8">
              <w:rPr>
                <w:rFonts w:ascii="仿宋_GB2312" w:eastAsia="仿宋_GB2312" w:hAnsi="仿宋" w:hint="eastAsia"/>
                <w:color w:val="000000"/>
                <w:kern w:val="0"/>
                <w:sz w:val="24"/>
                <w:lang w:eastAsia="zh"/>
              </w:rPr>
              <w:t>②跟踪北京小学通州分校东校区</w:t>
            </w:r>
          </w:p>
          <w:p w14:paraId="4BEA13BC"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 xml:space="preserve">农村种子教师培训二层五期培训阶段总结 </w:t>
            </w:r>
          </w:p>
          <w:p w14:paraId="6E040124"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命题培训（二）</w:t>
            </w:r>
          </w:p>
          <w:p w14:paraId="2AACA6DC"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命题</w:t>
            </w:r>
          </w:p>
        </w:tc>
      </w:tr>
      <w:tr w:rsidR="005C6B96" w14:paraId="451BEA0F" w14:textId="77777777" w:rsidTr="00D51809">
        <w:trPr>
          <w:trHeight w:val="567"/>
          <w:jc w:val="center"/>
        </w:trPr>
        <w:tc>
          <w:tcPr>
            <w:tcW w:w="555" w:type="pct"/>
            <w:vAlign w:val="center"/>
          </w:tcPr>
          <w:p w14:paraId="15F7BB4C"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17</w:t>
            </w:r>
          </w:p>
        </w:tc>
        <w:tc>
          <w:tcPr>
            <w:tcW w:w="887" w:type="pct"/>
            <w:vAlign w:val="center"/>
          </w:tcPr>
          <w:p w14:paraId="5BD906AF"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12.15-12.19</w:t>
            </w:r>
          </w:p>
        </w:tc>
        <w:tc>
          <w:tcPr>
            <w:tcW w:w="1122" w:type="pct"/>
            <w:vAlign w:val="center"/>
          </w:tcPr>
          <w:p w14:paraId="2FE24AA1" w14:textId="77777777" w:rsidR="005C6B96" w:rsidRPr="00364CD8" w:rsidRDefault="005C6B96" w:rsidP="00417474">
            <w:pPr>
              <w:tabs>
                <w:tab w:val="left" w:pos="312"/>
              </w:tabs>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命题月</w:t>
            </w:r>
          </w:p>
        </w:tc>
        <w:tc>
          <w:tcPr>
            <w:tcW w:w="2435" w:type="pct"/>
            <w:tcBorders>
              <w:top w:val="single" w:sz="4" w:space="0" w:color="auto"/>
              <w:left w:val="nil"/>
              <w:bottom w:val="single" w:sz="4" w:space="0" w:color="auto"/>
              <w:right w:val="single" w:sz="4" w:space="0" w:color="auto"/>
            </w:tcBorders>
          </w:tcPr>
          <w:p w14:paraId="1755E146"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跟踪指导牛堡屯</w:t>
            </w:r>
          </w:p>
          <w:p w14:paraId="54B00BA7"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新任教师培训</w:t>
            </w:r>
          </w:p>
          <w:p w14:paraId="00BBDB9D"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期末考试考前指导</w:t>
            </w:r>
          </w:p>
          <w:p w14:paraId="41E4D6A0"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种子教师培训（三）</w:t>
            </w:r>
          </w:p>
          <w:p w14:paraId="030A81A3"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lastRenderedPageBreak/>
              <w:t>科学学科：</w:t>
            </w:r>
            <w:r w:rsidRPr="00364CD8">
              <w:rPr>
                <w:rFonts w:ascii="仿宋_GB2312" w:eastAsia="仿宋_GB2312" w:hAnsi="仿宋" w:hint="eastAsia"/>
                <w:color w:val="000000"/>
                <w:kern w:val="0"/>
                <w:sz w:val="24"/>
                <w:lang w:eastAsia="zh"/>
              </w:rPr>
              <w:t>种子教师展示</w:t>
            </w:r>
            <w:r w:rsidRPr="00364CD8">
              <w:rPr>
                <w:rFonts w:ascii="仿宋_GB2312" w:eastAsia="仿宋_GB2312" w:hAnsi="仿宋" w:hint="eastAsia"/>
                <w:kern w:val="0"/>
                <w:sz w:val="24"/>
              </w:rPr>
              <w:t xml:space="preserve"> </w:t>
            </w:r>
          </w:p>
        </w:tc>
      </w:tr>
      <w:tr w:rsidR="005C6B96" w14:paraId="73F076E1" w14:textId="77777777" w:rsidTr="00D51809">
        <w:trPr>
          <w:trHeight w:val="567"/>
          <w:jc w:val="center"/>
        </w:trPr>
        <w:tc>
          <w:tcPr>
            <w:tcW w:w="555" w:type="pct"/>
            <w:vAlign w:val="center"/>
          </w:tcPr>
          <w:p w14:paraId="5AEF22DB"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lastRenderedPageBreak/>
              <w:t>18</w:t>
            </w:r>
          </w:p>
        </w:tc>
        <w:tc>
          <w:tcPr>
            <w:tcW w:w="887" w:type="pct"/>
            <w:vAlign w:val="center"/>
          </w:tcPr>
          <w:p w14:paraId="2319217F"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12.22-12.26</w:t>
            </w:r>
          </w:p>
        </w:tc>
        <w:tc>
          <w:tcPr>
            <w:tcW w:w="1122" w:type="pct"/>
            <w:vAlign w:val="center"/>
          </w:tcPr>
          <w:p w14:paraId="1626DB3B"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命题月</w:t>
            </w:r>
          </w:p>
        </w:tc>
        <w:tc>
          <w:tcPr>
            <w:tcW w:w="2435" w:type="pct"/>
            <w:tcBorders>
              <w:top w:val="single" w:sz="4" w:space="0" w:color="auto"/>
              <w:left w:val="nil"/>
              <w:bottom w:val="single" w:sz="4" w:space="0" w:color="auto"/>
              <w:right w:val="single" w:sz="4" w:space="0" w:color="auto"/>
            </w:tcBorders>
          </w:tcPr>
          <w:p w14:paraId="6BB534F5"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期末复习研讨</w:t>
            </w:r>
          </w:p>
          <w:p w14:paraId="21BD82A2" w14:textId="191E295F"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期</w:t>
            </w:r>
            <w:r w:rsidR="00B83F41">
              <w:rPr>
                <w:rFonts w:ascii="仿宋_GB2312" w:eastAsia="仿宋_GB2312" w:hAnsi="仿宋" w:hint="eastAsia"/>
                <w:color w:val="000000"/>
                <w:kern w:val="0"/>
                <w:sz w:val="24"/>
              </w:rPr>
              <w:t>末</w:t>
            </w:r>
            <w:r w:rsidRPr="00364CD8">
              <w:rPr>
                <w:rFonts w:ascii="仿宋_GB2312" w:eastAsia="仿宋_GB2312" w:hAnsi="仿宋" w:hint="eastAsia"/>
                <w:color w:val="000000"/>
                <w:kern w:val="0"/>
                <w:sz w:val="24"/>
                <w:lang w:eastAsia="zh"/>
              </w:rPr>
              <w:t>复习研讨活动</w:t>
            </w:r>
          </w:p>
          <w:p w14:paraId="7E493C6B"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期末考试考前指导</w:t>
            </w:r>
          </w:p>
          <w:p w14:paraId="5A9FBE38"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关键问题教研</w:t>
            </w:r>
          </w:p>
          <w:p w14:paraId="3D51532B" w14:textId="77777777" w:rsidR="005C6B96" w:rsidRPr="00364CD8" w:rsidRDefault="005C6B96" w:rsidP="00417474">
            <w:pPr>
              <w:widowControl/>
              <w:spacing w:after="0" w:line="240" w:lineRule="auto"/>
              <w:rPr>
                <w:rFonts w:ascii="仿宋_GB2312" w:eastAsia="仿宋_GB2312" w:hAnsi="仿宋"/>
                <w:kern w:val="0"/>
                <w:sz w:val="24"/>
                <w:lang w:eastAsia="zh"/>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新任教师培训</w:t>
            </w:r>
          </w:p>
        </w:tc>
      </w:tr>
      <w:tr w:rsidR="005C6B96" w14:paraId="7465C0E5" w14:textId="77777777" w:rsidTr="00D51809">
        <w:trPr>
          <w:trHeight w:val="567"/>
          <w:jc w:val="center"/>
        </w:trPr>
        <w:tc>
          <w:tcPr>
            <w:tcW w:w="555" w:type="pct"/>
            <w:vAlign w:val="center"/>
          </w:tcPr>
          <w:p w14:paraId="6B0D82E8"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19</w:t>
            </w:r>
          </w:p>
        </w:tc>
        <w:tc>
          <w:tcPr>
            <w:tcW w:w="887" w:type="pct"/>
            <w:vAlign w:val="center"/>
          </w:tcPr>
          <w:p w14:paraId="0063F127"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12.29-12.31</w:t>
            </w:r>
          </w:p>
        </w:tc>
        <w:tc>
          <w:tcPr>
            <w:tcW w:w="1122" w:type="pct"/>
            <w:vAlign w:val="center"/>
          </w:tcPr>
          <w:p w14:paraId="152703D1"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命题月</w:t>
            </w:r>
          </w:p>
        </w:tc>
        <w:tc>
          <w:tcPr>
            <w:tcW w:w="2435" w:type="pct"/>
            <w:tcBorders>
              <w:top w:val="single" w:sz="4" w:space="0" w:color="auto"/>
              <w:left w:val="nil"/>
              <w:bottom w:val="single" w:sz="4" w:space="0" w:color="auto"/>
              <w:right w:val="single" w:sz="4" w:space="0" w:color="auto"/>
            </w:tcBorders>
          </w:tcPr>
          <w:p w14:paraId="14CA2792"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学科年会</w:t>
            </w:r>
          </w:p>
          <w:p w14:paraId="2A5CC830"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新任教师培训</w:t>
            </w:r>
          </w:p>
          <w:p w14:paraId="4478B5A8"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英语年会</w:t>
            </w:r>
          </w:p>
          <w:p w14:paraId="65DDC060"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种子教师展示（四）</w:t>
            </w:r>
          </w:p>
          <w:p w14:paraId="072A149F"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种子教师展示</w:t>
            </w:r>
            <w:r w:rsidRPr="00364CD8">
              <w:rPr>
                <w:rFonts w:ascii="仿宋_GB2312" w:eastAsia="仿宋_GB2312" w:hAnsi="仿宋" w:hint="eastAsia"/>
                <w:kern w:val="0"/>
                <w:sz w:val="24"/>
              </w:rPr>
              <w:t xml:space="preserve"> </w:t>
            </w:r>
          </w:p>
        </w:tc>
      </w:tr>
      <w:tr w:rsidR="005C6B96" w14:paraId="59765002" w14:textId="77777777" w:rsidTr="00D51809">
        <w:trPr>
          <w:trHeight w:val="567"/>
          <w:jc w:val="center"/>
        </w:trPr>
        <w:tc>
          <w:tcPr>
            <w:tcW w:w="555" w:type="pct"/>
            <w:vAlign w:val="center"/>
          </w:tcPr>
          <w:p w14:paraId="7EA606AD"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rPr>
            </w:pPr>
            <w:r w:rsidRPr="00364CD8">
              <w:rPr>
                <w:rFonts w:ascii="仿宋_GB2312" w:eastAsia="仿宋_GB2312" w:hAnsi="仿宋" w:cs="Tahoma" w:hint="eastAsia"/>
                <w:b/>
                <w:kern w:val="0"/>
                <w:sz w:val="24"/>
              </w:rPr>
              <w:t>20</w:t>
            </w:r>
          </w:p>
        </w:tc>
        <w:tc>
          <w:tcPr>
            <w:tcW w:w="887" w:type="pct"/>
            <w:vAlign w:val="center"/>
          </w:tcPr>
          <w:p w14:paraId="425B13DB"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rPr>
            </w:pPr>
            <w:r w:rsidRPr="00364CD8">
              <w:rPr>
                <w:rFonts w:ascii="仿宋_GB2312" w:eastAsia="仿宋_GB2312" w:hAnsi="仿宋" w:cs="Tahoma" w:hint="eastAsia"/>
                <w:kern w:val="0"/>
                <w:sz w:val="24"/>
              </w:rPr>
              <w:t>1.4-1.9</w:t>
            </w:r>
          </w:p>
        </w:tc>
        <w:tc>
          <w:tcPr>
            <w:tcW w:w="1122" w:type="pct"/>
            <w:vAlign w:val="center"/>
          </w:tcPr>
          <w:p w14:paraId="3B159FE3"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质量调研准备</w:t>
            </w:r>
          </w:p>
        </w:tc>
        <w:tc>
          <w:tcPr>
            <w:tcW w:w="2435" w:type="pct"/>
            <w:tcBorders>
              <w:top w:val="single" w:sz="4" w:space="0" w:color="auto"/>
              <w:left w:val="nil"/>
              <w:bottom w:val="single" w:sz="4" w:space="0" w:color="auto"/>
              <w:right w:val="single" w:sz="4" w:space="0" w:color="auto"/>
            </w:tcBorders>
          </w:tcPr>
          <w:p w14:paraId="47A38D73"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种子教师汇报展示</w:t>
            </w:r>
          </w:p>
          <w:p w14:paraId="68764147"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名师工作室活动</w:t>
            </w:r>
          </w:p>
          <w:p w14:paraId="1BB32C18"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C-TSF阅读教学工作总结</w:t>
            </w:r>
          </w:p>
          <w:p w14:paraId="43AF4C64"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学科关键问题破解总结</w:t>
            </w:r>
          </w:p>
          <w:p w14:paraId="37127098" w14:textId="77777777" w:rsidR="005C6B96" w:rsidRPr="00364CD8" w:rsidRDefault="005C6B96" w:rsidP="00417474">
            <w:pPr>
              <w:widowControl/>
              <w:spacing w:after="0" w:line="240" w:lineRule="auto"/>
              <w:rPr>
                <w:rFonts w:ascii="仿宋_GB2312" w:eastAsia="仿宋_GB2312" w:hAnsi="仿宋"/>
                <w:kern w:val="0"/>
                <w:sz w:val="24"/>
                <w:lang w:eastAsia="zh"/>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下水课</w:t>
            </w:r>
          </w:p>
        </w:tc>
      </w:tr>
      <w:tr w:rsidR="005C6B96" w14:paraId="44E4A258" w14:textId="77777777" w:rsidTr="00D51809">
        <w:trPr>
          <w:trHeight w:val="567"/>
          <w:jc w:val="center"/>
        </w:trPr>
        <w:tc>
          <w:tcPr>
            <w:tcW w:w="555" w:type="pct"/>
            <w:vAlign w:val="center"/>
          </w:tcPr>
          <w:p w14:paraId="2AE83FEF"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lang w:eastAsia="zh"/>
              </w:rPr>
            </w:pPr>
            <w:r w:rsidRPr="00364CD8">
              <w:rPr>
                <w:rFonts w:ascii="仿宋_GB2312" w:eastAsia="仿宋_GB2312" w:hAnsi="仿宋" w:cs="Tahoma" w:hint="eastAsia"/>
                <w:b/>
                <w:kern w:val="0"/>
                <w:sz w:val="24"/>
                <w:lang w:eastAsia="zh"/>
              </w:rPr>
              <w:t>21</w:t>
            </w:r>
          </w:p>
        </w:tc>
        <w:tc>
          <w:tcPr>
            <w:tcW w:w="887" w:type="pct"/>
            <w:vAlign w:val="center"/>
          </w:tcPr>
          <w:p w14:paraId="2AE97A2F"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lang w:eastAsia="zh"/>
              </w:rPr>
            </w:pPr>
            <w:r w:rsidRPr="00364CD8">
              <w:rPr>
                <w:rFonts w:ascii="仿宋_GB2312" w:eastAsia="仿宋_GB2312" w:hAnsi="仿宋" w:cs="Tahoma" w:hint="eastAsia"/>
                <w:kern w:val="0"/>
                <w:sz w:val="24"/>
                <w:lang w:eastAsia="zh"/>
              </w:rPr>
              <w:t>1.12-1.16</w:t>
            </w:r>
          </w:p>
        </w:tc>
        <w:tc>
          <w:tcPr>
            <w:tcW w:w="1122" w:type="pct"/>
            <w:vAlign w:val="center"/>
          </w:tcPr>
          <w:p w14:paraId="5A01260E"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期末考试</w:t>
            </w:r>
          </w:p>
        </w:tc>
        <w:tc>
          <w:tcPr>
            <w:tcW w:w="2435" w:type="pct"/>
            <w:tcBorders>
              <w:top w:val="single" w:sz="4" w:space="0" w:color="auto"/>
              <w:left w:val="nil"/>
              <w:bottom w:val="single" w:sz="4" w:space="0" w:color="auto"/>
              <w:right w:val="single" w:sz="4" w:space="0" w:color="auto"/>
            </w:tcBorders>
          </w:tcPr>
          <w:p w14:paraId="791DBDC6"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组织期末考试</w:t>
            </w:r>
          </w:p>
          <w:p w14:paraId="05065B35"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组织期末考试</w:t>
            </w:r>
          </w:p>
          <w:p w14:paraId="5FE5A08C"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组织期末考试</w:t>
            </w:r>
          </w:p>
          <w:p w14:paraId="074CFFB7"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组织期末考试</w:t>
            </w:r>
          </w:p>
          <w:p w14:paraId="2FFAD5B1" w14:textId="77777777" w:rsidR="005C6B96" w:rsidRPr="00364CD8" w:rsidRDefault="005C6B96" w:rsidP="00417474">
            <w:pPr>
              <w:widowControl/>
              <w:spacing w:after="0" w:line="240" w:lineRule="auto"/>
              <w:rPr>
                <w:rFonts w:ascii="仿宋_GB2312" w:eastAsia="仿宋_GB2312" w:hAnsi="仿宋"/>
                <w:kern w:val="0"/>
                <w:sz w:val="24"/>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组织期末考试</w:t>
            </w:r>
            <w:r w:rsidRPr="00364CD8">
              <w:rPr>
                <w:rFonts w:ascii="仿宋_GB2312" w:eastAsia="仿宋_GB2312" w:hAnsi="仿宋" w:hint="eastAsia"/>
                <w:kern w:val="0"/>
                <w:sz w:val="24"/>
              </w:rPr>
              <w:t xml:space="preserve"> </w:t>
            </w:r>
          </w:p>
        </w:tc>
      </w:tr>
      <w:tr w:rsidR="005C6B96" w14:paraId="3E28BBDC" w14:textId="77777777" w:rsidTr="00D51809">
        <w:trPr>
          <w:trHeight w:val="567"/>
          <w:jc w:val="center"/>
        </w:trPr>
        <w:tc>
          <w:tcPr>
            <w:tcW w:w="555" w:type="pct"/>
            <w:vAlign w:val="center"/>
          </w:tcPr>
          <w:p w14:paraId="1234E8E8" w14:textId="77777777" w:rsidR="005C6B96" w:rsidRPr="00364CD8" w:rsidRDefault="005C6B96" w:rsidP="00417474">
            <w:pPr>
              <w:adjustRightInd w:val="0"/>
              <w:snapToGrid w:val="0"/>
              <w:spacing w:after="0" w:line="240" w:lineRule="auto"/>
              <w:jc w:val="center"/>
              <w:rPr>
                <w:rFonts w:ascii="仿宋_GB2312" w:eastAsia="仿宋_GB2312" w:hAnsi="仿宋" w:cs="Tahoma"/>
                <w:b/>
                <w:kern w:val="0"/>
                <w:sz w:val="24"/>
                <w:lang w:eastAsia="zh"/>
              </w:rPr>
            </w:pPr>
            <w:r w:rsidRPr="00364CD8">
              <w:rPr>
                <w:rFonts w:ascii="仿宋_GB2312" w:eastAsia="仿宋_GB2312" w:hAnsi="仿宋" w:cs="Tahoma" w:hint="eastAsia"/>
                <w:b/>
                <w:kern w:val="0"/>
                <w:sz w:val="24"/>
                <w:lang w:eastAsia="zh"/>
              </w:rPr>
              <w:t>22</w:t>
            </w:r>
          </w:p>
        </w:tc>
        <w:tc>
          <w:tcPr>
            <w:tcW w:w="887" w:type="pct"/>
            <w:vAlign w:val="center"/>
          </w:tcPr>
          <w:p w14:paraId="12D7C514" w14:textId="77777777" w:rsidR="005C6B96" w:rsidRPr="00364CD8" w:rsidRDefault="005C6B96" w:rsidP="00234F37">
            <w:pPr>
              <w:widowControl/>
              <w:adjustRightInd w:val="0"/>
              <w:snapToGrid w:val="0"/>
              <w:spacing w:after="0" w:line="240" w:lineRule="auto"/>
              <w:jc w:val="center"/>
              <w:rPr>
                <w:rFonts w:ascii="仿宋_GB2312" w:eastAsia="仿宋_GB2312" w:hAnsi="仿宋" w:cs="Tahoma"/>
                <w:kern w:val="0"/>
                <w:sz w:val="24"/>
                <w:lang w:eastAsia="zh"/>
              </w:rPr>
            </w:pPr>
            <w:r w:rsidRPr="00364CD8">
              <w:rPr>
                <w:rFonts w:ascii="仿宋_GB2312" w:eastAsia="仿宋_GB2312" w:hAnsi="仿宋" w:cs="Tahoma" w:hint="eastAsia"/>
                <w:kern w:val="0"/>
                <w:sz w:val="24"/>
                <w:lang w:eastAsia="zh"/>
              </w:rPr>
              <w:t>1.19-1.23</w:t>
            </w:r>
          </w:p>
        </w:tc>
        <w:tc>
          <w:tcPr>
            <w:tcW w:w="1122" w:type="pct"/>
            <w:vAlign w:val="center"/>
          </w:tcPr>
          <w:p w14:paraId="7AB05DF7" w14:textId="77777777" w:rsidR="005C6B96" w:rsidRPr="00364CD8" w:rsidRDefault="005C6B96" w:rsidP="00417474">
            <w:pPr>
              <w:snapToGrid w:val="0"/>
              <w:spacing w:after="0" w:line="240" w:lineRule="auto"/>
              <w:rPr>
                <w:rFonts w:ascii="仿宋_GB2312" w:eastAsia="仿宋_GB2312" w:hAnsi="仿宋"/>
                <w:sz w:val="24"/>
                <w:lang w:eastAsia="zh"/>
              </w:rPr>
            </w:pPr>
            <w:r w:rsidRPr="00364CD8">
              <w:rPr>
                <w:rFonts w:ascii="仿宋_GB2312" w:eastAsia="仿宋_GB2312" w:hAnsi="仿宋" w:hint="eastAsia"/>
                <w:sz w:val="24"/>
                <w:lang w:eastAsia="zh"/>
              </w:rPr>
              <w:t>期末工作</w:t>
            </w:r>
          </w:p>
        </w:tc>
        <w:tc>
          <w:tcPr>
            <w:tcW w:w="2435" w:type="pct"/>
            <w:tcBorders>
              <w:top w:val="single" w:sz="4" w:space="0" w:color="auto"/>
              <w:left w:val="nil"/>
              <w:bottom w:val="single" w:sz="4" w:space="0" w:color="auto"/>
              <w:right w:val="single" w:sz="4" w:space="0" w:color="auto"/>
            </w:tcBorders>
          </w:tcPr>
          <w:p w14:paraId="5B11B46E"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语文学科：</w:t>
            </w:r>
            <w:r w:rsidRPr="00364CD8">
              <w:rPr>
                <w:rFonts w:ascii="仿宋_GB2312" w:eastAsia="仿宋_GB2312" w:hAnsi="仿宋" w:hint="eastAsia"/>
                <w:color w:val="000000"/>
                <w:kern w:val="0"/>
                <w:sz w:val="24"/>
                <w:lang w:eastAsia="zh"/>
              </w:rPr>
              <w:t>组织期末阅卷</w:t>
            </w:r>
          </w:p>
          <w:p w14:paraId="5143C8C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数学学科：</w:t>
            </w:r>
            <w:r w:rsidRPr="00364CD8">
              <w:rPr>
                <w:rFonts w:ascii="仿宋_GB2312" w:eastAsia="仿宋_GB2312" w:hAnsi="仿宋" w:hint="eastAsia"/>
                <w:color w:val="000000"/>
                <w:kern w:val="0"/>
                <w:sz w:val="24"/>
                <w:lang w:eastAsia="zh"/>
              </w:rPr>
              <w:t>组织期末阅卷</w:t>
            </w:r>
          </w:p>
          <w:p w14:paraId="307AA548"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英语学科：</w:t>
            </w:r>
            <w:r w:rsidRPr="00364CD8">
              <w:rPr>
                <w:rFonts w:ascii="仿宋_GB2312" w:eastAsia="仿宋_GB2312" w:hAnsi="仿宋" w:hint="eastAsia"/>
                <w:color w:val="000000"/>
                <w:kern w:val="0"/>
                <w:sz w:val="24"/>
                <w:lang w:eastAsia="zh"/>
              </w:rPr>
              <w:t>组织期末阅卷</w:t>
            </w:r>
          </w:p>
          <w:p w14:paraId="6C2381F6" w14:textId="77777777" w:rsidR="005C6B96" w:rsidRPr="00364CD8" w:rsidRDefault="005C6B96" w:rsidP="00417474">
            <w:pPr>
              <w:widowControl/>
              <w:spacing w:after="0" w:line="240" w:lineRule="auto"/>
              <w:rPr>
                <w:rFonts w:ascii="仿宋_GB2312" w:eastAsia="仿宋_GB2312" w:hAnsi="仿宋"/>
                <w:color w:val="000000"/>
                <w:kern w:val="0"/>
                <w:sz w:val="24"/>
              </w:rPr>
            </w:pPr>
            <w:r w:rsidRPr="00364CD8">
              <w:rPr>
                <w:rFonts w:ascii="仿宋_GB2312" w:eastAsia="仿宋_GB2312" w:hAnsi="仿宋" w:hint="eastAsia"/>
                <w:color w:val="000000"/>
                <w:kern w:val="0"/>
                <w:sz w:val="24"/>
              </w:rPr>
              <w:t>道德与法治学科：</w:t>
            </w:r>
            <w:r w:rsidRPr="00364CD8">
              <w:rPr>
                <w:rFonts w:ascii="仿宋_GB2312" w:eastAsia="仿宋_GB2312" w:hAnsi="仿宋" w:hint="eastAsia"/>
                <w:color w:val="000000"/>
                <w:kern w:val="0"/>
                <w:sz w:val="24"/>
                <w:lang w:eastAsia="zh"/>
              </w:rPr>
              <w:t>期末总结</w:t>
            </w:r>
          </w:p>
          <w:p w14:paraId="293DAD29" w14:textId="77777777" w:rsidR="005C6B96" w:rsidRPr="00364CD8" w:rsidRDefault="005C6B96" w:rsidP="00417474">
            <w:pPr>
              <w:widowControl/>
              <w:spacing w:after="0" w:line="240" w:lineRule="auto"/>
              <w:rPr>
                <w:rFonts w:ascii="仿宋_GB2312" w:eastAsia="仿宋_GB2312" w:hAnsi="仿宋"/>
                <w:color w:val="000000"/>
                <w:kern w:val="0"/>
                <w:sz w:val="24"/>
                <w:lang w:eastAsia="zh"/>
              </w:rPr>
            </w:pPr>
            <w:r w:rsidRPr="00364CD8">
              <w:rPr>
                <w:rFonts w:ascii="仿宋_GB2312" w:eastAsia="仿宋_GB2312" w:hAnsi="仿宋" w:hint="eastAsia"/>
                <w:color w:val="000000"/>
                <w:kern w:val="0"/>
                <w:sz w:val="24"/>
              </w:rPr>
              <w:t>科学学科：</w:t>
            </w:r>
            <w:r w:rsidRPr="00364CD8">
              <w:rPr>
                <w:rFonts w:ascii="仿宋_GB2312" w:eastAsia="仿宋_GB2312" w:hAnsi="仿宋" w:hint="eastAsia"/>
                <w:color w:val="000000"/>
                <w:kern w:val="0"/>
                <w:sz w:val="24"/>
                <w:lang w:eastAsia="zh"/>
              </w:rPr>
              <w:t>期末总结</w:t>
            </w:r>
          </w:p>
        </w:tc>
      </w:tr>
    </w:tbl>
    <w:bookmarkEnd w:id="19"/>
    <w:p w14:paraId="78454279" w14:textId="50E3B0F4" w:rsidR="003A3D63" w:rsidRDefault="003A3D63" w:rsidP="0000193B">
      <w:pPr>
        <w:spacing w:line="560" w:lineRule="exact"/>
        <w:ind w:leftChars="200" w:left="1720" w:hangingChars="400" w:hanging="1280"/>
        <w:rPr>
          <w:rFonts w:ascii="仿宋_GB2312" w:eastAsia="仿宋_GB2312" w:hAnsi="仿宋_GB2312" w:cs="黑体"/>
          <w:bCs/>
          <w:sz w:val="32"/>
          <w:szCs w:val="32"/>
        </w:rPr>
      </w:pPr>
      <w:r w:rsidRPr="00EE4878">
        <w:rPr>
          <w:rFonts w:ascii="仿宋_GB2312" w:eastAsia="仿宋_GB2312" w:hAnsi="仿宋_GB2312" w:cs="黑体" w:hint="eastAsia"/>
          <w:bCs/>
          <w:sz w:val="32"/>
          <w:szCs w:val="32"/>
        </w:rPr>
        <w:t>附件：</w:t>
      </w:r>
      <w:r>
        <w:rPr>
          <w:rFonts w:ascii="仿宋_GB2312" w:eastAsia="仿宋_GB2312" w:hAnsi="仿宋_GB2312" w:cs="黑体" w:hint="eastAsia"/>
          <w:bCs/>
          <w:sz w:val="32"/>
          <w:szCs w:val="32"/>
        </w:rPr>
        <w:t>1</w:t>
      </w:r>
      <w:r>
        <w:rPr>
          <w:rFonts w:ascii="仿宋_GB2312" w:eastAsia="仿宋_GB2312" w:hAnsi="仿宋_GB2312" w:cs="黑体"/>
          <w:bCs/>
          <w:sz w:val="32"/>
          <w:szCs w:val="32"/>
        </w:rPr>
        <w:t>.</w:t>
      </w:r>
      <w:r w:rsidR="00CE1F65" w:rsidRPr="00CE1F65">
        <w:t xml:space="preserve"> </w:t>
      </w:r>
      <w:r w:rsidR="00CE1F65" w:rsidRPr="00CE1F65">
        <w:rPr>
          <w:rFonts w:ascii="仿宋_GB2312" w:eastAsia="仿宋_GB2312" w:hAnsi="仿宋_GB2312" w:cs="黑体"/>
          <w:bCs/>
          <w:sz w:val="32"/>
          <w:szCs w:val="32"/>
        </w:rPr>
        <w:t>2025-2026学年度第一学期小学部</w:t>
      </w:r>
      <w:r>
        <w:rPr>
          <w:rFonts w:ascii="仿宋_GB2312" w:eastAsia="仿宋_GB2312" w:hAnsi="仿宋_GB2312" w:cs="黑体" w:hint="eastAsia"/>
          <w:bCs/>
          <w:sz w:val="32"/>
          <w:szCs w:val="32"/>
        </w:rPr>
        <w:t>部室视导和学科组视导安排表</w:t>
      </w:r>
    </w:p>
    <w:p w14:paraId="1414144B" w14:textId="7A6BBA35" w:rsidR="003A3D63" w:rsidRDefault="003A3D63" w:rsidP="00CE1F65">
      <w:pPr>
        <w:spacing w:line="560" w:lineRule="exact"/>
        <w:ind w:leftChars="200" w:left="1720" w:hangingChars="400" w:hanging="1280"/>
        <w:rPr>
          <w:rFonts w:ascii="仿宋_GB2312" w:eastAsia="仿宋_GB2312" w:hAnsi="仿宋_GB2312" w:cs="黑体"/>
          <w:bCs/>
          <w:sz w:val="32"/>
          <w:szCs w:val="32"/>
        </w:rPr>
      </w:pPr>
      <w:r>
        <w:rPr>
          <w:rFonts w:ascii="仿宋_GB2312" w:eastAsia="仿宋_GB2312" w:hAnsi="仿宋_GB2312" w:cs="黑体" w:hint="eastAsia"/>
          <w:bCs/>
          <w:sz w:val="32"/>
          <w:szCs w:val="32"/>
        </w:rPr>
        <w:t xml:space="preserve"> </w:t>
      </w:r>
      <w:r>
        <w:rPr>
          <w:rFonts w:ascii="仿宋_GB2312" w:eastAsia="仿宋_GB2312" w:hAnsi="仿宋_GB2312" w:cs="黑体"/>
          <w:bCs/>
          <w:sz w:val="32"/>
          <w:szCs w:val="32"/>
        </w:rPr>
        <w:t xml:space="preserve">   </w:t>
      </w:r>
      <w:r w:rsidR="00DA4021">
        <w:rPr>
          <w:rFonts w:ascii="仿宋_GB2312" w:eastAsia="仿宋_GB2312" w:hAnsi="仿宋_GB2312" w:cs="黑体"/>
          <w:bCs/>
          <w:sz w:val="32"/>
          <w:szCs w:val="32"/>
        </w:rPr>
        <w:t xml:space="preserve"> </w:t>
      </w:r>
      <w:r w:rsidR="00B814A6">
        <w:rPr>
          <w:rFonts w:ascii="仿宋_GB2312" w:eastAsia="仿宋_GB2312" w:hAnsi="仿宋_GB2312" w:cs="黑体"/>
          <w:bCs/>
          <w:sz w:val="32"/>
          <w:szCs w:val="32"/>
        </w:rPr>
        <w:t xml:space="preserve"> </w:t>
      </w:r>
      <w:r>
        <w:rPr>
          <w:rFonts w:ascii="仿宋_GB2312" w:eastAsia="仿宋_GB2312" w:hAnsi="仿宋_GB2312" w:cs="黑体"/>
          <w:bCs/>
          <w:sz w:val="32"/>
          <w:szCs w:val="32"/>
        </w:rPr>
        <w:t>2.</w:t>
      </w:r>
      <w:r w:rsidR="00CE1F65" w:rsidRPr="00CE1F65">
        <w:t xml:space="preserve"> </w:t>
      </w:r>
      <w:r w:rsidR="00CE1F65" w:rsidRPr="00CE1F65">
        <w:rPr>
          <w:rFonts w:ascii="仿宋_GB2312" w:eastAsia="仿宋_GB2312" w:hAnsi="仿宋_GB2312" w:cs="黑体"/>
          <w:bCs/>
          <w:sz w:val="32"/>
          <w:szCs w:val="32"/>
        </w:rPr>
        <w:t>2025-2026学年度第一学期小学部</w:t>
      </w:r>
      <w:r>
        <w:rPr>
          <w:rFonts w:ascii="仿宋_GB2312" w:eastAsia="仿宋_GB2312" w:hAnsi="仿宋_GB2312" w:cs="黑体" w:hint="eastAsia"/>
          <w:bCs/>
          <w:sz w:val="32"/>
          <w:szCs w:val="32"/>
        </w:rPr>
        <w:t>学科组活动时间</w:t>
      </w:r>
      <w:r w:rsidR="00CE1F65">
        <w:rPr>
          <w:rFonts w:ascii="仿宋_GB2312" w:eastAsia="仿宋_GB2312" w:hAnsi="仿宋_GB2312" w:cs="黑体" w:hint="eastAsia"/>
          <w:bCs/>
          <w:sz w:val="32"/>
          <w:szCs w:val="32"/>
        </w:rPr>
        <w:t xml:space="preserve"> </w:t>
      </w:r>
      <w:r>
        <w:rPr>
          <w:rFonts w:ascii="仿宋_GB2312" w:eastAsia="仿宋_GB2312" w:hAnsi="仿宋_GB2312" w:cs="黑体" w:hint="eastAsia"/>
          <w:bCs/>
          <w:sz w:val="32"/>
          <w:szCs w:val="32"/>
        </w:rPr>
        <w:t>安排表</w:t>
      </w:r>
    </w:p>
    <w:p w14:paraId="615B504B" w14:textId="181416D2" w:rsidR="003A3D63" w:rsidRDefault="003A3D63" w:rsidP="00CE1F65">
      <w:pPr>
        <w:spacing w:line="560" w:lineRule="exact"/>
        <w:ind w:leftChars="200" w:left="1720" w:hangingChars="400" w:hanging="1280"/>
        <w:rPr>
          <w:rFonts w:ascii="仿宋_GB2312" w:eastAsia="仿宋_GB2312" w:hAnsi="仿宋_GB2312" w:cs="黑体"/>
          <w:bCs/>
          <w:sz w:val="32"/>
          <w:szCs w:val="32"/>
        </w:rPr>
      </w:pPr>
      <w:r>
        <w:rPr>
          <w:rFonts w:ascii="仿宋_GB2312" w:eastAsia="仿宋_GB2312" w:hAnsi="仿宋_GB2312" w:cs="黑体" w:hint="eastAsia"/>
          <w:bCs/>
          <w:sz w:val="32"/>
          <w:szCs w:val="32"/>
        </w:rPr>
        <w:t xml:space="preserve"> </w:t>
      </w:r>
      <w:r>
        <w:rPr>
          <w:rFonts w:ascii="仿宋_GB2312" w:eastAsia="仿宋_GB2312" w:hAnsi="仿宋_GB2312" w:cs="黑体"/>
          <w:bCs/>
          <w:sz w:val="32"/>
          <w:szCs w:val="32"/>
        </w:rPr>
        <w:t xml:space="preserve">   </w:t>
      </w:r>
      <w:r w:rsidR="00DA4021">
        <w:rPr>
          <w:rFonts w:ascii="仿宋_GB2312" w:eastAsia="仿宋_GB2312" w:hAnsi="仿宋_GB2312" w:cs="黑体"/>
          <w:bCs/>
          <w:sz w:val="32"/>
          <w:szCs w:val="32"/>
        </w:rPr>
        <w:t xml:space="preserve"> </w:t>
      </w:r>
      <w:r w:rsidR="00B814A6">
        <w:rPr>
          <w:rFonts w:ascii="仿宋_GB2312" w:eastAsia="仿宋_GB2312" w:hAnsi="仿宋_GB2312" w:cs="黑体"/>
          <w:bCs/>
          <w:sz w:val="32"/>
          <w:szCs w:val="32"/>
        </w:rPr>
        <w:t xml:space="preserve"> </w:t>
      </w:r>
      <w:r>
        <w:rPr>
          <w:rFonts w:ascii="仿宋_GB2312" w:eastAsia="仿宋_GB2312" w:hAnsi="仿宋_GB2312" w:cs="黑体"/>
          <w:bCs/>
          <w:sz w:val="32"/>
          <w:szCs w:val="32"/>
        </w:rPr>
        <w:t>3.</w:t>
      </w:r>
      <w:r w:rsidR="00CE1F65" w:rsidRPr="00CE1F65">
        <w:t xml:space="preserve"> </w:t>
      </w:r>
      <w:r w:rsidR="00CE1F65" w:rsidRPr="00CE1F65">
        <w:rPr>
          <w:rFonts w:ascii="仿宋_GB2312" w:eastAsia="仿宋_GB2312" w:hAnsi="仿宋_GB2312" w:cs="黑体"/>
          <w:bCs/>
          <w:sz w:val="32"/>
          <w:szCs w:val="32"/>
        </w:rPr>
        <w:t>2025-2026学年度第一学期小学部</w:t>
      </w:r>
      <w:r>
        <w:rPr>
          <w:rFonts w:ascii="仿宋_GB2312" w:eastAsia="仿宋_GB2312" w:hAnsi="仿宋_GB2312" w:cs="黑体" w:hint="eastAsia"/>
          <w:bCs/>
          <w:sz w:val="32"/>
          <w:szCs w:val="32"/>
        </w:rPr>
        <w:t>学科学段研修员</w:t>
      </w:r>
      <w:r w:rsidR="00CE1F65">
        <w:rPr>
          <w:rFonts w:ascii="仿宋_GB2312" w:eastAsia="仿宋_GB2312" w:hAnsi="仿宋_GB2312" w:cs="黑体" w:hint="eastAsia"/>
          <w:bCs/>
          <w:sz w:val="32"/>
          <w:szCs w:val="32"/>
        </w:rPr>
        <w:t xml:space="preserve"> </w:t>
      </w:r>
      <w:r>
        <w:rPr>
          <w:rFonts w:ascii="仿宋_GB2312" w:eastAsia="仿宋_GB2312" w:hAnsi="仿宋_GB2312" w:cs="黑体" w:hint="eastAsia"/>
          <w:bCs/>
          <w:sz w:val="32"/>
          <w:szCs w:val="32"/>
        </w:rPr>
        <w:t>安排表</w:t>
      </w:r>
    </w:p>
    <w:p w14:paraId="07243F4A" w14:textId="77777777" w:rsidR="003A3D63" w:rsidRPr="00304994" w:rsidRDefault="003A3D63" w:rsidP="003A3D63">
      <w:pPr>
        <w:spacing w:line="560" w:lineRule="exact"/>
        <w:ind w:firstLineChars="200" w:firstLine="640"/>
        <w:rPr>
          <w:rFonts w:ascii="仿宋_GB2312" w:eastAsia="仿宋_GB2312" w:hAnsi="仿宋_GB2312" w:cs="黑体"/>
          <w:bCs/>
          <w:sz w:val="32"/>
          <w:szCs w:val="32"/>
        </w:rPr>
      </w:pPr>
      <w:r>
        <w:rPr>
          <w:rFonts w:ascii="仿宋_GB2312" w:eastAsia="仿宋_GB2312" w:hAnsi="仿宋_GB2312" w:cs="黑体" w:hint="eastAsia"/>
          <w:bCs/>
          <w:sz w:val="32"/>
          <w:szCs w:val="32"/>
        </w:rPr>
        <w:lastRenderedPageBreak/>
        <w:t xml:space="preserve"> </w:t>
      </w:r>
      <w:r>
        <w:rPr>
          <w:rFonts w:ascii="仿宋_GB2312" w:eastAsia="仿宋_GB2312" w:hAnsi="仿宋_GB2312" w:cs="黑体"/>
          <w:bCs/>
          <w:sz w:val="32"/>
          <w:szCs w:val="32"/>
        </w:rPr>
        <w:t xml:space="preserve">   </w:t>
      </w:r>
    </w:p>
    <w:p w14:paraId="78507CCC" w14:textId="77777777" w:rsidR="00E364A5" w:rsidRPr="003A3D63" w:rsidRDefault="00E364A5" w:rsidP="004D10C5">
      <w:pPr>
        <w:pStyle w:val="ae"/>
        <w:spacing w:before="0" w:beforeAutospacing="0" w:after="0" w:afterAutospacing="0" w:line="560" w:lineRule="exact"/>
        <w:ind w:firstLineChars="200" w:firstLine="640"/>
        <w:jc w:val="both"/>
        <w:rPr>
          <w:rFonts w:ascii="仿宋_GB2312" w:eastAsia="仿宋_GB2312" w:hAnsi="仿宋_GB2312" w:cs="黑体"/>
          <w:bCs/>
          <w:kern w:val="2"/>
          <w:sz w:val="32"/>
          <w:szCs w:val="32"/>
          <w14:ligatures w14:val="standardContextual"/>
        </w:rPr>
      </w:pPr>
    </w:p>
    <w:p w14:paraId="204FC280" w14:textId="0FBC2B12" w:rsidR="004757FC" w:rsidRPr="00DA4021" w:rsidRDefault="00DA4021" w:rsidP="00DA4021">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r>
        <w:rPr>
          <w:rFonts w:ascii="仿宋_GB2312" w:eastAsia="仿宋_GB2312" w:hAnsi="仿宋_GB2312" w:cs="黑体" w:hint="eastAsia"/>
          <w:bCs/>
          <w:sz w:val="32"/>
          <w:szCs w:val="32"/>
        </w:rPr>
        <w:t xml:space="preserve">                     </w:t>
      </w:r>
      <w:r w:rsidR="004757FC" w:rsidRPr="00DA4021">
        <w:rPr>
          <w:rFonts w:ascii="仿宋_GB2312" w:eastAsia="仿宋_GB2312" w:hAnsi="Times New Roman" w:cs="Times New Roman" w:hint="eastAsia"/>
          <w:sz w:val="32"/>
          <w:szCs w:val="32"/>
          <w14:ligatures w14:val="none"/>
        </w:rPr>
        <w:t xml:space="preserve">通州区教师研修中心小学部 </w:t>
      </w:r>
      <w:r w:rsidR="004757FC" w:rsidRPr="00DA4021">
        <w:rPr>
          <w:rFonts w:ascii="仿宋_GB2312" w:eastAsia="仿宋_GB2312" w:hAnsi="Times New Roman" w:cs="Times New Roman"/>
          <w:sz w:val="32"/>
          <w:szCs w:val="32"/>
          <w14:ligatures w14:val="none"/>
        </w:rPr>
        <w:t xml:space="preserve">   </w:t>
      </w:r>
    </w:p>
    <w:p w14:paraId="4C5FC68E" w14:textId="7973BE83" w:rsidR="0000193B" w:rsidRDefault="004757FC"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r w:rsidRPr="00DA4021">
        <w:rPr>
          <w:rFonts w:ascii="仿宋_GB2312" w:eastAsia="仿宋_GB2312" w:hAnsi="Times New Roman" w:cs="Times New Roman" w:hint="eastAsia"/>
          <w:sz w:val="32"/>
          <w:szCs w:val="32"/>
          <w14:ligatures w14:val="none"/>
        </w:rPr>
        <w:t>202</w:t>
      </w:r>
      <w:r w:rsidRPr="00DA4021">
        <w:rPr>
          <w:rFonts w:ascii="仿宋_GB2312" w:eastAsia="仿宋_GB2312" w:hAnsi="Times New Roman" w:cs="Times New Roman"/>
          <w:sz w:val="32"/>
          <w:szCs w:val="32"/>
          <w14:ligatures w14:val="none"/>
        </w:rPr>
        <w:t>5</w:t>
      </w:r>
      <w:r w:rsidRPr="00DA4021">
        <w:rPr>
          <w:rFonts w:ascii="仿宋_GB2312" w:eastAsia="仿宋_GB2312" w:hAnsi="Times New Roman" w:cs="Times New Roman" w:hint="eastAsia"/>
          <w:sz w:val="32"/>
          <w:szCs w:val="32"/>
          <w14:ligatures w14:val="none"/>
        </w:rPr>
        <w:t>年</w:t>
      </w:r>
      <w:r w:rsidRPr="00DA4021">
        <w:rPr>
          <w:rFonts w:ascii="仿宋_GB2312" w:eastAsia="仿宋_GB2312" w:hAnsi="Times New Roman" w:cs="Times New Roman"/>
          <w:sz w:val="32"/>
          <w:szCs w:val="32"/>
          <w14:ligatures w14:val="none"/>
        </w:rPr>
        <w:t xml:space="preserve"> </w:t>
      </w:r>
      <w:r w:rsidR="00122471" w:rsidRPr="00DA4021">
        <w:rPr>
          <w:rFonts w:ascii="仿宋_GB2312" w:eastAsia="仿宋_GB2312" w:hAnsi="Times New Roman" w:cs="Times New Roman" w:hint="eastAsia"/>
          <w:sz w:val="32"/>
          <w:szCs w:val="32"/>
          <w14:ligatures w14:val="none"/>
        </w:rPr>
        <w:t>8</w:t>
      </w:r>
      <w:r w:rsidRPr="00DA4021">
        <w:rPr>
          <w:rFonts w:ascii="仿宋_GB2312" w:eastAsia="仿宋_GB2312" w:hAnsi="Times New Roman" w:cs="Times New Roman" w:hint="eastAsia"/>
          <w:sz w:val="32"/>
          <w:szCs w:val="32"/>
          <w14:ligatures w14:val="none"/>
        </w:rPr>
        <w:t xml:space="preserve">月 </w:t>
      </w:r>
      <w:r w:rsidR="00122471" w:rsidRPr="00DA4021">
        <w:rPr>
          <w:rFonts w:ascii="仿宋_GB2312" w:eastAsia="仿宋_GB2312" w:hAnsi="Times New Roman" w:cs="Times New Roman" w:hint="eastAsia"/>
          <w:sz w:val="32"/>
          <w:szCs w:val="32"/>
          <w14:ligatures w14:val="none"/>
        </w:rPr>
        <w:t>29</w:t>
      </w:r>
      <w:r w:rsidRPr="00DA4021">
        <w:rPr>
          <w:rFonts w:ascii="仿宋_GB2312" w:eastAsia="仿宋_GB2312" w:hAnsi="Times New Roman" w:cs="Times New Roman"/>
          <w:sz w:val="32"/>
          <w:szCs w:val="32"/>
          <w14:ligatures w14:val="none"/>
        </w:rPr>
        <w:t xml:space="preserve"> </w:t>
      </w:r>
      <w:r w:rsidRPr="00DA4021">
        <w:rPr>
          <w:rFonts w:ascii="仿宋_GB2312" w:eastAsia="仿宋_GB2312" w:hAnsi="Times New Roman" w:cs="Times New Roman" w:hint="eastAsia"/>
          <w:sz w:val="32"/>
          <w:szCs w:val="32"/>
          <w14:ligatures w14:val="none"/>
        </w:rPr>
        <w:t>日</w:t>
      </w:r>
    </w:p>
    <w:p w14:paraId="42809526"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3F12C480"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54C1173D"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7C2B3A70"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0FE31E06"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7EAF25E5"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61895579"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776AB46B" w14:textId="777777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17CB989A" w14:textId="2BAC3A77" w:rsidR="00D51809" w:rsidRDefault="00D51809"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094BB42F" w14:textId="384C3775"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5EF848D0" w14:textId="760E2E13"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190A78EE" w14:textId="41CDF6D6"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1583484F" w14:textId="6879CCFF"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23BA4BB9" w14:textId="3CF7C010"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07900713" w14:textId="3B6C0E8A"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3B76852C" w14:textId="4CDFB5EF"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3D538092" w14:textId="47782659" w:rsidR="00745066"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sz w:val="32"/>
          <w:szCs w:val="32"/>
          <w14:ligatures w14:val="none"/>
        </w:rPr>
      </w:pPr>
    </w:p>
    <w:p w14:paraId="6763FED8" w14:textId="77777777" w:rsidR="00745066" w:rsidRPr="00234F37" w:rsidRDefault="00745066" w:rsidP="00234F37">
      <w:pPr>
        <w:tabs>
          <w:tab w:val="left" w:pos="900"/>
          <w:tab w:val="left" w:pos="1080"/>
        </w:tabs>
        <w:spacing w:after="0" w:line="560" w:lineRule="exact"/>
        <w:ind w:right="300" w:firstLineChars="200" w:firstLine="640"/>
        <w:jc w:val="right"/>
        <w:rPr>
          <w:rFonts w:ascii="仿宋_GB2312" w:eastAsia="仿宋_GB2312" w:hAnsi="Times New Roman" w:cs="Times New Roman" w:hint="eastAsia"/>
          <w:sz w:val="32"/>
          <w:szCs w:val="32"/>
          <w14:ligatures w14:val="none"/>
        </w:rPr>
      </w:pPr>
      <w:bookmarkStart w:id="26" w:name="_GoBack"/>
      <w:bookmarkEnd w:id="26"/>
    </w:p>
    <w:p w14:paraId="24FFC031" w14:textId="77777777" w:rsidR="006D3B70" w:rsidRPr="001B6332" w:rsidRDefault="006D3B70" w:rsidP="006D3B70">
      <w:pPr>
        <w:spacing w:beforeLines="50" w:before="156" w:line="360" w:lineRule="auto"/>
        <w:rPr>
          <w:rFonts w:ascii="仿宋_GB2312" w:eastAsia="仿宋_GB2312" w:hAnsi="仿宋_GB2312" w:cs="黑体"/>
          <w:bCs/>
          <w:sz w:val="32"/>
          <w:szCs w:val="32"/>
        </w:rPr>
      </w:pPr>
      <w:r w:rsidRPr="001B6332">
        <w:rPr>
          <w:rFonts w:ascii="仿宋_GB2312" w:eastAsia="仿宋_GB2312" w:hAnsi="仿宋_GB2312" w:cs="黑体" w:hint="eastAsia"/>
          <w:bCs/>
          <w:sz w:val="32"/>
          <w:szCs w:val="32"/>
        </w:rPr>
        <w:lastRenderedPageBreak/>
        <w:t>附件1</w:t>
      </w:r>
      <w:bookmarkStart w:id="27" w:name="_Hlk81211004"/>
    </w:p>
    <w:p w14:paraId="6D27CE1C" w14:textId="77777777" w:rsidR="00811638" w:rsidRDefault="00CE1F65" w:rsidP="00811638">
      <w:pPr>
        <w:spacing w:after="0" w:line="560" w:lineRule="exact"/>
        <w:jc w:val="center"/>
        <w:rPr>
          <w:rFonts w:ascii="方正小标宋简体" w:eastAsia="方正小标宋简体" w:hAnsi="黑体" w:cs="Times New Roman"/>
          <w:sz w:val="44"/>
          <w:szCs w:val="44"/>
          <w14:ligatures w14:val="none"/>
        </w:rPr>
      </w:pPr>
      <w:bookmarkStart w:id="28" w:name="OLE_LINK4"/>
      <w:bookmarkStart w:id="29" w:name="OLE_LINK9"/>
      <w:r w:rsidRPr="00811638">
        <w:rPr>
          <w:rFonts w:ascii="方正小标宋简体" w:eastAsia="方正小标宋简体" w:hAnsi="黑体" w:cs="Times New Roman" w:hint="eastAsia"/>
          <w:sz w:val="44"/>
          <w:szCs w:val="44"/>
          <w14:ligatures w14:val="none"/>
        </w:rPr>
        <w:t>2025-2026学年度第一学期小学部</w:t>
      </w:r>
    </w:p>
    <w:bookmarkEnd w:id="28"/>
    <w:bookmarkEnd w:id="29"/>
    <w:p w14:paraId="027CD0C0" w14:textId="70439E96" w:rsidR="006D3B70" w:rsidRPr="00811638" w:rsidRDefault="006D3B70" w:rsidP="00811638">
      <w:pPr>
        <w:spacing w:after="0" w:line="560" w:lineRule="exact"/>
        <w:jc w:val="center"/>
        <w:rPr>
          <w:rFonts w:ascii="方正小标宋简体" w:eastAsia="方正小标宋简体" w:hAnsi="黑体" w:cs="Times New Roman"/>
          <w:sz w:val="44"/>
          <w:szCs w:val="44"/>
          <w14:ligatures w14:val="none"/>
        </w:rPr>
      </w:pPr>
      <w:r w:rsidRPr="00811638">
        <w:rPr>
          <w:rFonts w:ascii="方正小标宋简体" w:eastAsia="方正小标宋简体" w:hAnsi="黑体" w:cs="Times New Roman" w:hint="eastAsia"/>
          <w:sz w:val="44"/>
          <w:szCs w:val="44"/>
          <w14:ligatures w14:val="none"/>
        </w:rPr>
        <w:t>部室视导和学科组视导安排表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134"/>
        <w:gridCol w:w="6691"/>
      </w:tblGrid>
      <w:tr w:rsidR="002E7931" w:rsidRPr="001B6332" w14:paraId="0425FA09" w14:textId="77777777" w:rsidTr="00DD4B76">
        <w:tc>
          <w:tcPr>
            <w:tcW w:w="959" w:type="dxa"/>
          </w:tcPr>
          <w:p w14:paraId="7510082A" w14:textId="29FF10BA" w:rsidR="002E7931" w:rsidRPr="00E70CFE" w:rsidRDefault="002E7931"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市级全域教研</w:t>
            </w:r>
          </w:p>
        </w:tc>
        <w:tc>
          <w:tcPr>
            <w:tcW w:w="7825" w:type="dxa"/>
            <w:gridSpan w:val="2"/>
          </w:tcPr>
          <w:p w14:paraId="031628C0" w14:textId="530A26E8" w:rsidR="002E7931" w:rsidRPr="00E70CFE" w:rsidRDefault="00942672"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北京市第二实验小学通州分校</w:t>
            </w:r>
          </w:p>
        </w:tc>
      </w:tr>
      <w:bookmarkEnd w:id="27"/>
      <w:tr w:rsidR="002E7931" w:rsidRPr="001B6332" w14:paraId="31B4A1C9" w14:textId="77777777" w:rsidTr="00DD4B76">
        <w:tc>
          <w:tcPr>
            <w:tcW w:w="959" w:type="dxa"/>
          </w:tcPr>
          <w:p w14:paraId="09610B07" w14:textId="77777777" w:rsidR="006D3B70" w:rsidRPr="00E70CFE" w:rsidRDefault="006D3B70"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部室集体视导学校</w:t>
            </w:r>
          </w:p>
        </w:tc>
        <w:tc>
          <w:tcPr>
            <w:tcW w:w="7825" w:type="dxa"/>
            <w:gridSpan w:val="2"/>
          </w:tcPr>
          <w:p w14:paraId="6AF0C4A3" w14:textId="529F1BAD" w:rsidR="006D3B70" w:rsidRPr="00E70CFE" w:rsidRDefault="002E7931"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芙蓉小学</w:t>
            </w:r>
            <w:r w:rsidR="00942672" w:rsidRPr="00E70CFE">
              <w:rPr>
                <w:rFonts w:ascii="仿宋_GB2312" w:eastAsia="仿宋_GB2312" w:hAnsi="仿宋_GB2312" w:cs="黑体" w:hint="eastAsia"/>
                <w:bCs/>
                <w:sz w:val="24"/>
              </w:rPr>
              <w:t>、</w:t>
            </w:r>
            <w:r w:rsidR="000F0412" w:rsidRPr="00E70CFE">
              <w:rPr>
                <w:rFonts w:ascii="仿宋_GB2312" w:eastAsia="仿宋_GB2312" w:hAnsi="仿宋_GB2312" w:cs="黑体" w:hint="eastAsia"/>
                <w:bCs/>
                <w:sz w:val="24"/>
              </w:rPr>
              <w:t>马驹桥镇中心小学、西集镇中心小学、</w:t>
            </w:r>
            <w:r w:rsidR="00DB3CC2" w:rsidRPr="00E70CFE">
              <w:rPr>
                <w:rFonts w:ascii="仿宋_GB2312" w:eastAsia="仿宋_GB2312" w:hAnsi="仿宋_GB2312" w:cs="黑体" w:hint="eastAsia"/>
                <w:bCs/>
                <w:sz w:val="24"/>
              </w:rPr>
              <w:t>景山学校通州分校</w:t>
            </w:r>
            <w:r w:rsidR="000F56CB" w:rsidRPr="00E70CFE">
              <w:rPr>
                <w:rFonts w:ascii="仿宋_GB2312" w:eastAsia="仿宋_GB2312" w:hAnsi="仿宋_GB2312" w:cs="黑体" w:hint="eastAsia"/>
                <w:bCs/>
                <w:sz w:val="24"/>
              </w:rPr>
              <w:t>、柴厂屯学校小学部、运河小学</w:t>
            </w:r>
          </w:p>
        </w:tc>
      </w:tr>
      <w:tr w:rsidR="002E7931" w:rsidRPr="001B6332" w14:paraId="224A404F" w14:textId="77777777" w:rsidTr="00DD4B76">
        <w:tc>
          <w:tcPr>
            <w:tcW w:w="959" w:type="dxa"/>
            <w:vMerge w:val="restart"/>
            <w:vAlign w:val="center"/>
          </w:tcPr>
          <w:p w14:paraId="79AF5B08" w14:textId="77777777" w:rsidR="006D3B70" w:rsidRPr="00E70CFE" w:rsidRDefault="006D3B70"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学科组视导学校</w:t>
            </w:r>
          </w:p>
        </w:tc>
        <w:tc>
          <w:tcPr>
            <w:tcW w:w="1134" w:type="dxa"/>
          </w:tcPr>
          <w:p w14:paraId="574438E4"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语文</w:t>
            </w:r>
          </w:p>
        </w:tc>
        <w:tc>
          <w:tcPr>
            <w:tcW w:w="6691" w:type="dxa"/>
          </w:tcPr>
          <w:p w14:paraId="66FE7ED7" w14:textId="77777777" w:rsidR="0015292C" w:rsidRPr="00E70CFE" w:rsidRDefault="005572D9"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芙蓉小学焦王庄校区  史家小学大杜社校区</w:t>
            </w:r>
          </w:p>
          <w:p w14:paraId="6F476DC0" w14:textId="3506F555" w:rsidR="006D3B70" w:rsidRPr="00E70CFE" w:rsidRDefault="005572D9"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一实验葛渠校区</w:t>
            </w:r>
          </w:p>
        </w:tc>
      </w:tr>
      <w:tr w:rsidR="002E7931" w:rsidRPr="001B6332" w14:paraId="33608A63" w14:textId="77777777" w:rsidTr="00DD4B76">
        <w:tc>
          <w:tcPr>
            <w:tcW w:w="959" w:type="dxa"/>
            <w:vMerge/>
          </w:tcPr>
          <w:p w14:paraId="1591DD5C" w14:textId="77777777" w:rsidR="006D3B70" w:rsidRPr="00E70CFE" w:rsidRDefault="006D3B70" w:rsidP="00DD4B76">
            <w:pPr>
              <w:spacing w:line="560" w:lineRule="exact"/>
              <w:textAlignment w:val="baseline"/>
              <w:rPr>
                <w:rFonts w:ascii="仿宋_GB2312" w:eastAsia="仿宋_GB2312" w:hAnsi="仿宋_GB2312" w:cs="黑体"/>
                <w:bCs/>
                <w:sz w:val="24"/>
              </w:rPr>
            </w:pPr>
          </w:p>
        </w:tc>
        <w:tc>
          <w:tcPr>
            <w:tcW w:w="1134" w:type="dxa"/>
          </w:tcPr>
          <w:p w14:paraId="17E5D0EA"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数学</w:t>
            </w:r>
          </w:p>
        </w:tc>
        <w:tc>
          <w:tcPr>
            <w:tcW w:w="6691" w:type="dxa"/>
          </w:tcPr>
          <w:p w14:paraId="42270E76" w14:textId="77777777" w:rsidR="006D3B70" w:rsidRPr="00E70CFE" w:rsidRDefault="00F42F96"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中山街小学永乐店一分校  漷县镇侯黄庄小学</w:t>
            </w:r>
          </w:p>
          <w:p w14:paraId="668C6737" w14:textId="17292E3A" w:rsidR="00F42F96" w:rsidRPr="00E70CFE" w:rsidRDefault="00F42F96" w:rsidP="00F42F96">
            <w:pPr>
              <w:widowControl/>
              <w:spacing w:after="0" w:line="240" w:lineRule="auto"/>
              <w:rPr>
                <w:rFonts w:ascii="仿宋_GB2312" w:eastAsia="仿宋_GB2312" w:hAnsi="仿宋_GB2312" w:cs="黑体"/>
                <w:bCs/>
                <w:sz w:val="24"/>
              </w:rPr>
            </w:pPr>
            <w:r w:rsidRPr="00E70CFE">
              <w:rPr>
                <w:rFonts w:ascii="仿宋_GB2312" w:eastAsia="仿宋_GB2312" w:hAnsi="仿宋_GB2312" w:cs="黑体" w:hint="eastAsia"/>
                <w:bCs/>
                <w:sz w:val="24"/>
              </w:rPr>
              <w:t>潞城镇大东各庄小学</w:t>
            </w:r>
          </w:p>
        </w:tc>
      </w:tr>
      <w:tr w:rsidR="002E7931" w:rsidRPr="001B6332" w14:paraId="77769269" w14:textId="77777777" w:rsidTr="00DD4B76">
        <w:tc>
          <w:tcPr>
            <w:tcW w:w="959" w:type="dxa"/>
            <w:vMerge/>
          </w:tcPr>
          <w:p w14:paraId="19A9D6E7" w14:textId="77777777" w:rsidR="006D3B70" w:rsidRPr="00E70CFE" w:rsidRDefault="006D3B70" w:rsidP="00DD4B76">
            <w:pPr>
              <w:spacing w:line="560" w:lineRule="exact"/>
              <w:textAlignment w:val="baseline"/>
              <w:rPr>
                <w:rFonts w:ascii="仿宋_GB2312" w:eastAsia="仿宋_GB2312" w:hAnsi="仿宋_GB2312" w:cs="黑体"/>
                <w:bCs/>
                <w:sz w:val="24"/>
              </w:rPr>
            </w:pPr>
          </w:p>
        </w:tc>
        <w:tc>
          <w:tcPr>
            <w:tcW w:w="1134" w:type="dxa"/>
          </w:tcPr>
          <w:p w14:paraId="23A614B7"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英语</w:t>
            </w:r>
          </w:p>
        </w:tc>
        <w:tc>
          <w:tcPr>
            <w:tcW w:w="6691" w:type="dxa"/>
          </w:tcPr>
          <w:p w14:paraId="35757E2F" w14:textId="46A58AF1" w:rsidR="006D3B70" w:rsidRPr="00E70CFE" w:rsidRDefault="00F14102" w:rsidP="0015292C">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北京小学通州分校东校区</w:t>
            </w:r>
            <w:r w:rsidR="0015292C" w:rsidRPr="00E70CFE">
              <w:rPr>
                <w:rFonts w:ascii="仿宋_GB2312" w:eastAsia="仿宋_GB2312" w:hAnsi="仿宋_GB2312" w:cs="黑体" w:hint="eastAsia"/>
                <w:bCs/>
                <w:sz w:val="24"/>
              </w:rPr>
              <w:t xml:space="preserve"> </w:t>
            </w:r>
            <w:r w:rsidRPr="00E70CFE">
              <w:rPr>
                <w:rFonts w:ascii="仿宋_GB2312" w:eastAsia="仿宋_GB2312" w:hAnsi="仿宋_GB2312" w:cs="黑体" w:hint="eastAsia"/>
                <w:bCs/>
                <w:sz w:val="24"/>
              </w:rPr>
              <w:t xml:space="preserve"> 运河小学温榆校区宋庄</w:t>
            </w:r>
            <w:r w:rsidR="000B215B" w:rsidRPr="00E70CFE">
              <w:rPr>
                <w:rFonts w:ascii="仿宋_GB2312" w:eastAsia="仿宋_GB2312" w:hAnsi="仿宋_GB2312" w:cs="黑体" w:hint="eastAsia"/>
                <w:bCs/>
                <w:sz w:val="24"/>
              </w:rPr>
              <w:t>实验学校</w:t>
            </w:r>
          </w:p>
        </w:tc>
      </w:tr>
      <w:tr w:rsidR="002E7931" w:rsidRPr="001B6332" w14:paraId="200D4E1E" w14:textId="77777777" w:rsidTr="00DD4B76">
        <w:tc>
          <w:tcPr>
            <w:tcW w:w="959" w:type="dxa"/>
            <w:vMerge/>
          </w:tcPr>
          <w:p w14:paraId="1ADBAEF9" w14:textId="77777777" w:rsidR="006D3B70" w:rsidRPr="00E70CFE" w:rsidRDefault="006D3B70" w:rsidP="00DD4B76">
            <w:pPr>
              <w:spacing w:line="560" w:lineRule="exact"/>
              <w:textAlignment w:val="baseline"/>
              <w:rPr>
                <w:rFonts w:ascii="仿宋_GB2312" w:eastAsia="仿宋_GB2312" w:hAnsi="仿宋_GB2312" w:cs="黑体"/>
                <w:bCs/>
                <w:sz w:val="24"/>
              </w:rPr>
            </w:pPr>
          </w:p>
        </w:tc>
        <w:tc>
          <w:tcPr>
            <w:tcW w:w="1134" w:type="dxa"/>
          </w:tcPr>
          <w:p w14:paraId="78D43E6D"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科任</w:t>
            </w:r>
          </w:p>
        </w:tc>
        <w:tc>
          <w:tcPr>
            <w:tcW w:w="6691" w:type="dxa"/>
          </w:tcPr>
          <w:p w14:paraId="016BCFBE" w14:textId="32D314A3" w:rsidR="006D3B70" w:rsidRPr="00E70CFE" w:rsidRDefault="00684AC1"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中山街小学永乐店</w:t>
            </w:r>
            <w:r w:rsidR="000B215B" w:rsidRPr="00E70CFE">
              <w:rPr>
                <w:rFonts w:ascii="仿宋_GB2312" w:eastAsia="仿宋_GB2312" w:hAnsi="仿宋_GB2312" w:cs="黑体" w:hint="eastAsia"/>
                <w:bCs/>
                <w:sz w:val="24"/>
              </w:rPr>
              <w:t>校区</w:t>
            </w:r>
            <w:r w:rsidRPr="00E70CFE">
              <w:rPr>
                <w:rFonts w:ascii="仿宋_GB2312" w:eastAsia="仿宋_GB2312" w:hAnsi="仿宋_GB2312" w:cs="黑体" w:hint="eastAsia"/>
                <w:bCs/>
                <w:sz w:val="24"/>
              </w:rPr>
              <w:t>、东方小学北寺庄校区、台湖学校</w:t>
            </w:r>
          </w:p>
        </w:tc>
      </w:tr>
      <w:tr w:rsidR="002E7931" w:rsidRPr="001B6332" w14:paraId="7A2286BD" w14:textId="77777777" w:rsidTr="00DD4B76">
        <w:tc>
          <w:tcPr>
            <w:tcW w:w="959" w:type="dxa"/>
            <w:vMerge w:val="restart"/>
          </w:tcPr>
          <w:p w14:paraId="397AA12D" w14:textId="77777777" w:rsidR="006D3B70" w:rsidRPr="00E70CFE" w:rsidRDefault="006D3B70"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跟踪视导学校</w:t>
            </w:r>
          </w:p>
        </w:tc>
        <w:tc>
          <w:tcPr>
            <w:tcW w:w="1134" w:type="dxa"/>
          </w:tcPr>
          <w:p w14:paraId="30861D3E"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语文</w:t>
            </w:r>
          </w:p>
        </w:tc>
        <w:tc>
          <w:tcPr>
            <w:tcW w:w="6691" w:type="dxa"/>
          </w:tcPr>
          <w:p w14:paraId="241CA63F" w14:textId="77777777" w:rsidR="006D3B70" w:rsidRPr="00E70CFE" w:rsidRDefault="006D3B70"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中山街小学永乐店校区  北京小学通州分校东校区 牛堡屯学校</w:t>
            </w:r>
          </w:p>
        </w:tc>
      </w:tr>
      <w:tr w:rsidR="002E7931" w:rsidRPr="001B6332" w14:paraId="4C08BFEC" w14:textId="77777777" w:rsidTr="00DD4B76">
        <w:tc>
          <w:tcPr>
            <w:tcW w:w="959" w:type="dxa"/>
            <w:vMerge/>
          </w:tcPr>
          <w:p w14:paraId="19980848" w14:textId="77777777" w:rsidR="006D3B70" w:rsidRPr="00E70CFE" w:rsidRDefault="006D3B70" w:rsidP="00DD4B76">
            <w:pPr>
              <w:spacing w:line="560" w:lineRule="exact"/>
              <w:textAlignment w:val="baseline"/>
              <w:rPr>
                <w:rFonts w:ascii="仿宋_GB2312" w:eastAsia="仿宋_GB2312" w:hAnsi="仿宋_GB2312" w:cs="黑体"/>
                <w:bCs/>
                <w:sz w:val="24"/>
              </w:rPr>
            </w:pPr>
          </w:p>
        </w:tc>
        <w:tc>
          <w:tcPr>
            <w:tcW w:w="1134" w:type="dxa"/>
          </w:tcPr>
          <w:p w14:paraId="7882834D"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数学</w:t>
            </w:r>
          </w:p>
        </w:tc>
        <w:tc>
          <w:tcPr>
            <w:tcW w:w="6691" w:type="dxa"/>
          </w:tcPr>
          <w:p w14:paraId="41F41650" w14:textId="77777777" w:rsidR="006D3B70" w:rsidRPr="00E70CFE" w:rsidRDefault="006D3B70"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中山街小学永乐店校区  北京小学通州分校东校区 牛堡屯学校</w:t>
            </w:r>
          </w:p>
        </w:tc>
      </w:tr>
      <w:tr w:rsidR="002E7931" w:rsidRPr="001B6332" w14:paraId="39A780F8" w14:textId="77777777" w:rsidTr="00DD4B76">
        <w:tc>
          <w:tcPr>
            <w:tcW w:w="959" w:type="dxa"/>
            <w:vMerge/>
          </w:tcPr>
          <w:p w14:paraId="06B797CE" w14:textId="77777777" w:rsidR="006D3B70" w:rsidRPr="00E70CFE" w:rsidRDefault="006D3B70" w:rsidP="00DD4B76">
            <w:pPr>
              <w:spacing w:line="560" w:lineRule="exact"/>
              <w:textAlignment w:val="baseline"/>
              <w:rPr>
                <w:rFonts w:ascii="仿宋_GB2312" w:eastAsia="仿宋_GB2312" w:hAnsi="仿宋_GB2312" w:cs="黑体"/>
                <w:bCs/>
                <w:sz w:val="24"/>
              </w:rPr>
            </w:pPr>
          </w:p>
        </w:tc>
        <w:tc>
          <w:tcPr>
            <w:tcW w:w="1134" w:type="dxa"/>
          </w:tcPr>
          <w:p w14:paraId="4C476FDC"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英语</w:t>
            </w:r>
          </w:p>
        </w:tc>
        <w:tc>
          <w:tcPr>
            <w:tcW w:w="6691" w:type="dxa"/>
          </w:tcPr>
          <w:p w14:paraId="6B9B2356" w14:textId="77777777" w:rsidR="006D3B70" w:rsidRPr="00E70CFE" w:rsidRDefault="006D3B70"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中山街小学永乐店校区  北京小学通州分校东校区 牛堡屯学</w:t>
            </w:r>
            <w:r w:rsidRPr="00E70CFE">
              <w:rPr>
                <w:rFonts w:ascii="仿宋_GB2312" w:eastAsia="仿宋_GB2312" w:hAnsi="仿宋_GB2312" w:cs="黑体" w:hint="eastAsia"/>
                <w:bCs/>
                <w:sz w:val="24"/>
              </w:rPr>
              <w:lastRenderedPageBreak/>
              <w:t>校</w:t>
            </w:r>
          </w:p>
        </w:tc>
      </w:tr>
      <w:tr w:rsidR="002E7931" w:rsidRPr="001B6332" w14:paraId="0E3B8A84" w14:textId="77777777" w:rsidTr="00DD4B76">
        <w:tc>
          <w:tcPr>
            <w:tcW w:w="959" w:type="dxa"/>
            <w:vMerge/>
          </w:tcPr>
          <w:p w14:paraId="6A0B8521" w14:textId="77777777" w:rsidR="006D3B70" w:rsidRPr="00E70CFE" w:rsidRDefault="006D3B70" w:rsidP="00DD4B76">
            <w:pPr>
              <w:spacing w:line="560" w:lineRule="exact"/>
              <w:textAlignment w:val="baseline"/>
              <w:rPr>
                <w:rFonts w:ascii="仿宋_GB2312" w:eastAsia="仿宋_GB2312" w:hAnsi="仿宋_GB2312" w:cs="黑体"/>
                <w:bCs/>
                <w:sz w:val="24"/>
              </w:rPr>
            </w:pPr>
          </w:p>
        </w:tc>
        <w:tc>
          <w:tcPr>
            <w:tcW w:w="1134" w:type="dxa"/>
          </w:tcPr>
          <w:p w14:paraId="56FF376D" w14:textId="77777777" w:rsidR="006D3B70" w:rsidRPr="00E70CFE" w:rsidRDefault="006D3B70" w:rsidP="00DD4B76">
            <w:pPr>
              <w:spacing w:line="560" w:lineRule="exact"/>
              <w:jc w:val="center"/>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科任</w:t>
            </w:r>
          </w:p>
        </w:tc>
        <w:tc>
          <w:tcPr>
            <w:tcW w:w="6691" w:type="dxa"/>
          </w:tcPr>
          <w:p w14:paraId="17FE34C8" w14:textId="77777777" w:rsidR="006D3B70" w:rsidRPr="00E70CFE" w:rsidRDefault="006D3B70" w:rsidP="00DD4B76">
            <w:pPr>
              <w:spacing w:line="560" w:lineRule="exact"/>
              <w:textAlignment w:val="baseline"/>
              <w:rPr>
                <w:rFonts w:ascii="仿宋_GB2312" w:eastAsia="仿宋_GB2312" w:hAnsi="仿宋_GB2312" w:cs="黑体"/>
                <w:bCs/>
                <w:sz w:val="24"/>
              </w:rPr>
            </w:pPr>
            <w:r w:rsidRPr="00E70CFE">
              <w:rPr>
                <w:rFonts w:ascii="仿宋_GB2312" w:eastAsia="仿宋_GB2312" w:hAnsi="仿宋_GB2312" w:cs="黑体" w:hint="eastAsia"/>
                <w:bCs/>
                <w:sz w:val="24"/>
              </w:rPr>
              <w:t>中山街小学永乐店校区  北京小学通州分校东校区 牛堡屯学校</w:t>
            </w:r>
          </w:p>
        </w:tc>
      </w:tr>
    </w:tbl>
    <w:p w14:paraId="055B9214" w14:textId="77777777" w:rsidR="006D3B70" w:rsidRDefault="006D3B70" w:rsidP="004D10C5">
      <w:pPr>
        <w:spacing w:after="0" w:line="560" w:lineRule="exact"/>
        <w:ind w:firstLine="200"/>
        <w:jc w:val="both"/>
        <w:rPr>
          <w:rFonts w:ascii="仿宋_GB2312" w:eastAsia="仿宋_GB2312" w:hAnsi="仿宋_GB2312" w:cs="黑体"/>
          <w:bCs/>
          <w:sz w:val="32"/>
          <w:szCs w:val="32"/>
        </w:rPr>
      </w:pPr>
    </w:p>
    <w:p w14:paraId="15D5B4C0"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5C1A9A14"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28DC2B99"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684CE5CE" w14:textId="77777777" w:rsidR="00E1382B" w:rsidRDefault="00E1382B" w:rsidP="00440EA3">
      <w:pPr>
        <w:spacing w:afterLines="50" w:after="156" w:line="460" w:lineRule="exact"/>
        <w:rPr>
          <w:rFonts w:ascii="仿宋_GB2312" w:eastAsia="仿宋_GB2312" w:hAnsi="仿宋_GB2312" w:cs="黑体"/>
          <w:bCs/>
          <w:sz w:val="32"/>
          <w:szCs w:val="32"/>
        </w:rPr>
      </w:pPr>
    </w:p>
    <w:p w14:paraId="049AD1C0" w14:textId="77777777" w:rsidR="002D01DE" w:rsidRDefault="002D01DE" w:rsidP="00440EA3">
      <w:pPr>
        <w:spacing w:afterLines="50" w:after="156" w:line="460" w:lineRule="exact"/>
        <w:rPr>
          <w:rFonts w:ascii="仿宋_GB2312" w:eastAsia="仿宋_GB2312" w:hAnsi="仿宋_GB2312" w:cs="黑体"/>
          <w:bCs/>
          <w:sz w:val="32"/>
          <w:szCs w:val="32"/>
        </w:rPr>
      </w:pPr>
    </w:p>
    <w:p w14:paraId="7A50ACBB" w14:textId="77777777" w:rsidR="002D01DE" w:rsidRDefault="002D01DE" w:rsidP="00440EA3">
      <w:pPr>
        <w:spacing w:afterLines="50" w:after="156" w:line="460" w:lineRule="exact"/>
        <w:rPr>
          <w:rFonts w:ascii="仿宋_GB2312" w:eastAsia="仿宋_GB2312" w:hAnsi="仿宋_GB2312" w:cs="黑体"/>
          <w:bCs/>
          <w:sz w:val="32"/>
          <w:szCs w:val="32"/>
        </w:rPr>
      </w:pPr>
    </w:p>
    <w:p w14:paraId="7A394104" w14:textId="77777777" w:rsidR="002D01DE" w:rsidRDefault="002D01DE" w:rsidP="00440EA3">
      <w:pPr>
        <w:spacing w:afterLines="50" w:after="156" w:line="460" w:lineRule="exact"/>
        <w:rPr>
          <w:rFonts w:ascii="仿宋_GB2312" w:eastAsia="仿宋_GB2312" w:hAnsi="仿宋_GB2312" w:cs="黑体"/>
          <w:bCs/>
          <w:sz w:val="32"/>
          <w:szCs w:val="32"/>
        </w:rPr>
      </w:pPr>
    </w:p>
    <w:p w14:paraId="2D844AF3" w14:textId="77777777" w:rsidR="002D01DE" w:rsidRDefault="002D01DE" w:rsidP="00440EA3">
      <w:pPr>
        <w:spacing w:afterLines="50" w:after="156" w:line="460" w:lineRule="exact"/>
        <w:rPr>
          <w:rFonts w:ascii="仿宋_GB2312" w:eastAsia="仿宋_GB2312" w:hAnsi="仿宋_GB2312" w:cs="黑体"/>
          <w:bCs/>
          <w:sz w:val="32"/>
          <w:szCs w:val="32"/>
        </w:rPr>
      </w:pPr>
    </w:p>
    <w:p w14:paraId="69E8460F" w14:textId="77777777" w:rsidR="002D01DE" w:rsidRDefault="002D01DE" w:rsidP="00440EA3">
      <w:pPr>
        <w:spacing w:afterLines="50" w:after="156" w:line="460" w:lineRule="exact"/>
        <w:rPr>
          <w:rFonts w:ascii="仿宋_GB2312" w:eastAsia="仿宋_GB2312" w:hAnsi="仿宋_GB2312" w:cs="黑体"/>
          <w:bCs/>
          <w:sz w:val="32"/>
          <w:szCs w:val="32"/>
        </w:rPr>
      </w:pPr>
    </w:p>
    <w:p w14:paraId="10530EA1" w14:textId="77777777" w:rsidR="002D01DE" w:rsidRDefault="002D01DE" w:rsidP="00440EA3">
      <w:pPr>
        <w:spacing w:afterLines="50" w:after="156" w:line="460" w:lineRule="exact"/>
        <w:rPr>
          <w:rFonts w:ascii="仿宋_GB2312" w:eastAsia="仿宋_GB2312" w:hAnsi="仿宋_GB2312" w:cs="黑体"/>
          <w:bCs/>
          <w:sz w:val="32"/>
          <w:szCs w:val="32"/>
        </w:rPr>
      </w:pPr>
    </w:p>
    <w:p w14:paraId="01E6AC20" w14:textId="77777777" w:rsidR="002D01DE" w:rsidRDefault="002D01DE" w:rsidP="00440EA3">
      <w:pPr>
        <w:spacing w:afterLines="50" w:after="156" w:line="460" w:lineRule="exact"/>
        <w:rPr>
          <w:rFonts w:ascii="仿宋_GB2312" w:eastAsia="仿宋_GB2312" w:hAnsi="仿宋_GB2312" w:cs="黑体"/>
          <w:bCs/>
          <w:sz w:val="32"/>
          <w:szCs w:val="32"/>
        </w:rPr>
      </w:pPr>
    </w:p>
    <w:p w14:paraId="386BEEC0" w14:textId="2787E891" w:rsidR="002D01DE" w:rsidRDefault="002D01DE" w:rsidP="00440EA3">
      <w:pPr>
        <w:spacing w:afterLines="50" w:after="156" w:line="460" w:lineRule="exact"/>
        <w:rPr>
          <w:rFonts w:ascii="仿宋_GB2312" w:eastAsia="仿宋_GB2312" w:hAnsi="仿宋_GB2312" w:cs="黑体"/>
          <w:bCs/>
          <w:sz w:val="32"/>
          <w:szCs w:val="32"/>
        </w:rPr>
      </w:pPr>
    </w:p>
    <w:p w14:paraId="23F1D792" w14:textId="0FE7CE2A" w:rsidR="00E70CFE" w:rsidRDefault="00E70CFE" w:rsidP="00440EA3">
      <w:pPr>
        <w:spacing w:afterLines="50" w:after="156" w:line="460" w:lineRule="exact"/>
        <w:rPr>
          <w:rFonts w:ascii="仿宋_GB2312" w:eastAsia="仿宋_GB2312" w:hAnsi="仿宋_GB2312" w:cs="黑体"/>
          <w:bCs/>
          <w:sz w:val="32"/>
          <w:szCs w:val="32"/>
        </w:rPr>
      </w:pPr>
    </w:p>
    <w:p w14:paraId="4ADCD7BB" w14:textId="154CFCCC" w:rsidR="00E70CFE" w:rsidRDefault="00E70CFE" w:rsidP="00440EA3">
      <w:pPr>
        <w:spacing w:afterLines="50" w:after="156" w:line="460" w:lineRule="exact"/>
        <w:rPr>
          <w:rFonts w:ascii="仿宋_GB2312" w:eastAsia="仿宋_GB2312" w:hAnsi="仿宋_GB2312" w:cs="黑体"/>
          <w:bCs/>
          <w:sz w:val="32"/>
          <w:szCs w:val="32"/>
        </w:rPr>
      </w:pPr>
    </w:p>
    <w:p w14:paraId="458AEC1C" w14:textId="7D90CB61" w:rsidR="00E70CFE" w:rsidRDefault="00E70CFE" w:rsidP="00440EA3">
      <w:pPr>
        <w:spacing w:afterLines="50" w:after="156" w:line="460" w:lineRule="exact"/>
        <w:rPr>
          <w:rFonts w:ascii="仿宋_GB2312" w:eastAsia="仿宋_GB2312" w:hAnsi="仿宋_GB2312" w:cs="黑体"/>
          <w:bCs/>
          <w:sz w:val="32"/>
          <w:szCs w:val="32"/>
        </w:rPr>
      </w:pPr>
    </w:p>
    <w:p w14:paraId="36D746F1" w14:textId="7BC96B61" w:rsidR="00E70CFE" w:rsidRDefault="00E70CFE" w:rsidP="00440EA3">
      <w:pPr>
        <w:spacing w:afterLines="50" w:after="156" w:line="460" w:lineRule="exact"/>
        <w:rPr>
          <w:rFonts w:ascii="仿宋_GB2312" w:eastAsia="仿宋_GB2312" w:hAnsi="仿宋_GB2312" w:cs="黑体"/>
          <w:bCs/>
          <w:sz w:val="32"/>
          <w:szCs w:val="32"/>
        </w:rPr>
      </w:pPr>
    </w:p>
    <w:p w14:paraId="792974A7" w14:textId="77777777" w:rsidR="00E70CFE" w:rsidRDefault="00E70CFE" w:rsidP="00440EA3">
      <w:pPr>
        <w:spacing w:afterLines="50" w:after="156" w:line="460" w:lineRule="exact"/>
        <w:rPr>
          <w:rFonts w:ascii="仿宋_GB2312" w:eastAsia="仿宋_GB2312" w:hAnsi="仿宋_GB2312" w:cs="黑体"/>
          <w:bCs/>
          <w:sz w:val="32"/>
          <w:szCs w:val="32"/>
        </w:rPr>
      </w:pPr>
    </w:p>
    <w:p w14:paraId="48B0330F" w14:textId="67ACB948" w:rsidR="00440EA3" w:rsidRPr="001B6332" w:rsidRDefault="00440EA3" w:rsidP="00440EA3">
      <w:pPr>
        <w:spacing w:afterLines="50" w:after="156" w:line="460" w:lineRule="exact"/>
        <w:rPr>
          <w:rFonts w:ascii="仿宋_GB2312" w:eastAsia="仿宋_GB2312" w:hAnsi="仿宋_GB2312" w:cs="黑体"/>
          <w:bCs/>
          <w:sz w:val="32"/>
          <w:szCs w:val="32"/>
        </w:rPr>
      </w:pPr>
      <w:r w:rsidRPr="001B6332">
        <w:rPr>
          <w:rFonts w:ascii="仿宋_GB2312" w:eastAsia="仿宋_GB2312" w:hAnsi="仿宋_GB2312" w:cs="黑体" w:hint="eastAsia"/>
          <w:bCs/>
          <w:sz w:val="32"/>
          <w:szCs w:val="32"/>
        </w:rPr>
        <w:lastRenderedPageBreak/>
        <w:t>附件2</w:t>
      </w:r>
    </w:p>
    <w:p w14:paraId="25730536" w14:textId="77777777" w:rsidR="00811638" w:rsidRDefault="00811638" w:rsidP="00811638">
      <w:pPr>
        <w:spacing w:after="0" w:line="560" w:lineRule="exact"/>
        <w:jc w:val="center"/>
        <w:rPr>
          <w:rFonts w:ascii="方正小标宋简体" w:eastAsia="方正小标宋简体" w:hAnsi="黑体" w:cs="Times New Roman"/>
          <w:sz w:val="44"/>
          <w:szCs w:val="44"/>
          <w14:ligatures w14:val="none"/>
        </w:rPr>
      </w:pPr>
      <w:r w:rsidRPr="00811638">
        <w:rPr>
          <w:rFonts w:ascii="方正小标宋简体" w:eastAsia="方正小标宋简体" w:hAnsi="黑体" w:cs="Times New Roman"/>
          <w:sz w:val="44"/>
          <w:szCs w:val="44"/>
          <w14:ligatures w14:val="none"/>
        </w:rPr>
        <w:t>2025-2026学年度第一学期小学部</w:t>
      </w:r>
    </w:p>
    <w:p w14:paraId="2AA39965" w14:textId="4412EF4C" w:rsidR="00440EA3" w:rsidRPr="00811638" w:rsidRDefault="00440EA3" w:rsidP="00811638">
      <w:pPr>
        <w:spacing w:after="0" w:line="560" w:lineRule="exact"/>
        <w:jc w:val="center"/>
        <w:rPr>
          <w:rFonts w:ascii="方正小标宋简体" w:eastAsia="方正小标宋简体" w:hAnsi="黑体" w:cs="Times New Roman"/>
          <w:sz w:val="44"/>
          <w:szCs w:val="44"/>
          <w14:ligatures w14:val="none"/>
        </w:rPr>
      </w:pPr>
      <w:r w:rsidRPr="00811638">
        <w:rPr>
          <w:rFonts w:ascii="方正小标宋简体" w:eastAsia="方正小标宋简体" w:hAnsi="黑体" w:cs="Times New Roman" w:hint="eastAsia"/>
          <w:sz w:val="44"/>
          <w:szCs w:val="44"/>
          <w14:ligatures w14:val="none"/>
        </w:rPr>
        <w:t>学科组教研活动时间安排表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8"/>
        <w:gridCol w:w="5347"/>
      </w:tblGrid>
      <w:tr w:rsidR="00440EA3" w:rsidRPr="00E70CFE" w14:paraId="662A5A64" w14:textId="77777777" w:rsidTr="00DD4B76">
        <w:trPr>
          <w:trHeight w:val="435"/>
          <w:jc w:val="center"/>
        </w:trPr>
        <w:tc>
          <w:tcPr>
            <w:tcW w:w="2728" w:type="dxa"/>
          </w:tcPr>
          <w:p w14:paraId="61409473"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 xml:space="preserve">周一   </w:t>
            </w:r>
          </w:p>
        </w:tc>
        <w:tc>
          <w:tcPr>
            <w:tcW w:w="5347" w:type="dxa"/>
          </w:tcPr>
          <w:p w14:paraId="058BFB0A"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集体例会</w:t>
            </w:r>
          </w:p>
        </w:tc>
      </w:tr>
      <w:tr w:rsidR="00440EA3" w:rsidRPr="00E70CFE" w14:paraId="4B06C144" w14:textId="77777777" w:rsidTr="00DD4B76">
        <w:trPr>
          <w:trHeight w:val="435"/>
          <w:jc w:val="center"/>
        </w:trPr>
        <w:tc>
          <w:tcPr>
            <w:tcW w:w="2728" w:type="dxa"/>
          </w:tcPr>
          <w:p w14:paraId="01DA8B2B"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周二</w:t>
            </w:r>
          </w:p>
        </w:tc>
        <w:tc>
          <w:tcPr>
            <w:tcW w:w="5347" w:type="dxa"/>
          </w:tcPr>
          <w:p w14:paraId="3819A61F"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数学、道德与法治</w:t>
            </w:r>
          </w:p>
        </w:tc>
      </w:tr>
      <w:tr w:rsidR="00440EA3" w:rsidRPr="00E70CFE" w14:paraId="17510982" w14:textId="77777777" w:rsidTr="00DD4B76">
        <w:trPr>
          <w:trHeight w:val="435"/>
          <w:jc w:val="center"/>
        </w:trPr>
        <w:tc>
          <w:tcPr>
            <w:tcW w:w="2728" w:type="dxa"/>
          </w:tcPr>
          <w:p w14:paraId="5D311B8D"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周三</w:t>
            </w:r>
          </w:p>
        </w:tc>
        <w:tc>
          <w:tcPr>
            <w:tcW w:w="5347" w:type="dxa"/>
          </w:tcPr>
          <w:p w14:paraId="3FFAE5DC"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语文、英语、科学</w:t>
            </w:r>
          </w:p>
        </w:tc>
      </w:tr>
      <w:tr w:rsidR="00440EA3" w:rsidRPr="00E70CFE" w14:paraId="2877D3A9" w14:textId="77777777" w:rsidTr="00DD4B76">
        <w:trPr>
          <w:trHeight w:val="435"/>
          <w:jc w:val="center"/>
        </w:trPr>
        <w:tc>
          <w:tcPr>
            <w:tcW w:w="2728" w:type="dxa"/>
          </w:tcPr>
          <w:p w14:paraId="1AE678E0"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周四</w:t>
            </w:r>
          </w:p>
        </w:tc>
        <w:tc>
          <w:tcPr>
            <w:tcW w:w="5347" w:type="dxa"/>
          </w:tcPr>
          <w:p w14:paraId="16B7E924"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部室集体视导</w:t>
            </w:r>
          </w:p>
        </w:tc>
      </w:tr>
      <w:tr w:rsidR="00440EA3" w:rsidRPr="00E70CFE" w14:paraId="5D954B30" w14:textId="77777777" w:rsidTr="00DD4B76">
        <w:trPr>
          <w:trHeight w:val="435"/>
          <w:jc w:val="center"/>
        </w:trPr>
        <w:tc>
          <w:tcPr>
            <w:tcW w:w="2728" w:type="dxa"/>
          </w:tcPr>
          <w:p w14:paraId="17FFBC1C"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周五</w:t>
            </w:r>
          </w:p>
        </w:tc>
        <w:tc>
          <w:tcPr>
            <w:tcW w:w="5347" w:type="dxa"/>
          </w:tcPr>
          <w:p w14:paraId="48E03D1D" w14:textId="77777777" w:rsidR="00440EA3" w:rsidRPr="00E70CFE" w:rsidRDefault="00440EA3" w:rsidP="00DD4B76">
            <w:pPr>
              <w:spacing w:line="460" w:lineRule="exact"/>
              <w:jc w:val="center"/>
              <w:rPr>
                <w:rFonts w:ascii="仿宋_GB2312" w:eastAsia="仿宋_GB2312" w:hAnsi="仿宋_GB2312" w:cs="黑体"/>
                <w:bCs/>
                <w:sz w:val="24"/>
              </w:rPr>
            </w:pPr>
            <w:r w:rsidRPr="00E70CFE">
              <w:rPr>
                <w:rFonts w:ascii="仿宋_GB2312" w:eastAsia="仿宋_GB2312" w:hAnsi="仿宋_GB2312" w:cs="黑体" w:hint="eastAsia"/>
                <w:bCs/>
                <w:sz w:val="24"/>
              </w:rPr>
              <w:t>部室活动</w:t>
            </w:r>
          </w:p>
        </w:tc>
      </w:tr>
    </w:tbl>
    <w:p w14:paraId="43725F7B" w14:textId="77777777" w:rsidR="00440EA3" w:rsidRPr="00E70CFE" w:rsidRDefault="00440EA3" w:rsidP="00440EA3">
      <w:pPr>
        <w:spacing w:line="460" w:lineRule="exact"/>
        <w:ind w:firstLineChars="300" w:firstLine="720"/>
        <w:rPr>
          <w:rFonts w:ascii="仿宋_GB2312" w:eastAsia="仿宋_GB2312" w:hAnsi="仿宋_GB2312" w:cs="黑体"/>
          <w:bCs/>
          <w:sz w:val="24"/>
        </w:rPr>
      </w:pPr>
      <w:r w:rsidRPr="00E70CFE">
        <w:rPr>
          <w:rFonts w:ascii="仿宋_GB2312" w:eastAsia="仿宋_GB2312" w:hAnsi="仿宋_GB2312" w:cs="黑体" w:hint="eastAsia"/>
          <w:bCs/>
          <w:sz w:val="24"/>
        </w:rPr>
        <w:t xml:space="preserve">注：1.部室集体视导一般安排在周四。 </w:t>
      </w:r>
    </w:p>
    <w:p w14:paraId="15C5D2DE" w14:textId="19C4BAC4" w:rsidR="00440EA3" w:rsidRPr="00E70CFE" w:rsidRDefault="00440EA3" w:rsidP="00440EA3">
      <w:pPr>
        <w:spacing w:line="460" w:lineRule="exact"/>
        <w:ind w:firstLineChars="300" w:firstLine="720"/>
        <w:rPr>
          <w:rFonts w:ascii="仿宋_GB2312" w:eastAsia="仿宋_GB2312" w:hAnsi="仿宋_GB2312" w:cs="黑体"/>
          <w:bCs/>
          <w:sz w:val="24"/>
        </w:rPr>
      </w:pPr>
      <w:r w:rsidRPr="00E70CFE">
        <w:rPr>
          <w:rFonts w:ascii="仿宋_GB2312" w:eastAsia="仿宋_GB2312" w:hAnsi="仿宋_GB2312" w:cs="黑体" w:hint="eastAsia"/>
          <w:bCs/>
          <w:sz w:val="24"/>
        </w:rPr>
        <w:t xml:space="preserve"> </w:t>
      </w:r>
      <w:r w:rsidRPr="00E70CFE">
        <w:rPr>
          <w:rFonts w:ascii="仿宋_GB2312" w:eastAsia="仿宋_GB2312" w:hAnsi="仿宋_GB2312" w:cs="黑体"/>
          <w:bCs/>
          <w:sz w:val="24"/>
        </w:rPr>
        <w:t xml:space="preserve">  </w:t>
      </w:r>
      <w:r w:rsidRPr="00E70CFE">
        <w:rPr>
          <w:rFonts w:ascii="仿宋_GB2312" w:eastAsia="仿宋_GB2312" w:hAnsi="仿宋_GB2312" w:cs="黑体" w:hint="eastAsia"/>
          <w:bCs/>
          <w:sz w:val="24"/>
        </w:rPr>
        <w:t xml:space="preserve"> </w:t>
      </w:r>
      <w:r w:rsidRPr="00E70CFE">
        <w:rPr>
          <w:rFonts w:ascii="仿宋_GB2312" w:eastAsia="仿宋_GB2312" w:hAnsi="仿宋_GB2312" w:cs="黑体"/>
          <w:bCs/>
          <w:sz w:val="24"/>
        </w:rPr>
        <w:t>2</w:t>
      </w:r>
      <w:r w:rsidRPr="00E70CFE">
        <w:rPr>
          <w:rFonts w:ascii="仿宋_GB2312" w:eastAsia="仿宋_GB2312" w:hAnsi="仿宋_GB2312" w:cs="黑体" w:hint="eastAsia"/>
          <w:bCs/>
          <w:sz w:val="24"/>
        </w:rPr>
        <w:t>.活动时间如有变动以通知为准。</w:t>
      </w:r>
    </w:p>
    <w:p w14:paraId="51C1284B" w14:textId="77777777" w:rsidR="00440EA3" w:rsidRPr="00440EA3" w:rsidRDefault="00440EA3" w:rsidP="004D10C5">
      <w:pPr>
        <w:spacing w:after="0" w:line="560" w:lineRule="exact"/>
        <w:ind w:firstLine="200"/>
        <w:jc w:val="both"/>
        <w:rPr>
          <w:rFonts w:ascii="仿宋_GB2312" w:eastAsia="仿宋_GB2312" w:hAnsi="仿宋_GB2312" w:cs="黑体"/>
          <w:bCs/>
          <w:sz w:val="32"/>
          <w:szCs w:val="32"/>
        </w:rPr>
      </w:pPr>
    </w:p>
    <w:p w14:paraId="29ACFDB1" w14:textId="77777777" w:rsidR="00440EA3" w:rsidRDefault="00440EA3" w:rsidP="004D10C5">
      <w:pPr>
        <w:spacing w:after="0" w:line="560" w:lineRule="exact"/>
        <w:ind w:firstLine="200"/>
        <w:jc w:val="both"/>
        <w:rPr>
          <w:rFonts w:ascii="仿宋_GB2312" w:eastAsia="仿宋_GB2312" w:hAnsi="仿宋_GB2312" w:cs="黑体"/>
          <w:bCs/>
          <w:sz w:val="32"/>
          <w:szCs w:val="32"/>
        </w:rPr>
      </w:pPr>
    </w:p>
    <w:p w14:paraId="78B6B7C5"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7E899BB5"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02D2EA73"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69705A4E"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7E1EA298"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49FCAA95"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26E10AE3"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0FCD1188" w14:textId="77777777" w:rsidR="00474732" w:rsidRDefault="00474732" w:rsidP="004D10C5">
      <w:pPr>
        <w:spacing w:after="0" w:line="560" w:lineRule="exact"/>
        <w:ind w:firstLine="200"/>
        <w:jc w:val="both"/>
        <w:rPr>
          <w:rFonts w:ascii="仿宋_GB2312" w:eastAsia="仿宋_GB2312" w:hAnsi="仿宋_GB2312" w:cs="黑体"/>
          <w:bCs/>
          <w:sz w:val="32"/>
          <w:szCs w:val="32"/>
        </w:rPr>
      </w:pPr>
    </w:p>
    <w:p w14:paraId="402FA871" w14:textId="648C4A3B" w:rsidR="00474732" w:rsidRDefault="00474732" w:rsidP="004D10C5">
      <w:pPr>
        <w:spacing w:after="0" w:line="560" w:lineRule="exact"/>
        <w:ind w:firstLine="200"/>
        <w:jc w:val="both"/>
        <w:rPr>
          <w:rFonts w:ascii="仿宋_GB2312" w:eastAsia="仿宋_GB2312" w:hAnsi="仿宋_GB2312" w:cs="黑体"/>
          <w:bCs/>
          <w:sz w:val="32"/>
          <w:szCs w:val="32"/>
        </w:rPr>
      </w:pPr>
    </w:p>
    <w:p w14:paraId="7FABD133" w14:textId="78FFF792" w:rsidR="00286FD3" w:rsidRPr="00286FD3" w:rsidRDefault="00286FD3" w:rsidP="00286FD3">
      <w:pPr>
        <w:spacing w:beforeLines="50" w:before="156" w:afterLines="50" w:after="156" w:line="460" w:lineRule="exact"/>
        <w:jc w:val="both"/>
        <w:rPr>
          <w:rFonts w:ascii="仿宋_GB2312" w:eastAsia="仿宋_GB2312" w:hAnsi="仿宋_GB2312" w:cs="黑体"/>
          <w:bCs/>
          <w:sz w:val="32"/>
          <w:szCs w:val="32"/>
          <w14:ligatures w14:val="none"/>
        </w:rPr>
      </w:pPr>
      <w:r w:rsidRPr="00286FD3">
        <w:rPr>
          <w:rFonts w:ascii="仿宋_GB2312" w:eastAsia="仿宋_GB2312" w:hAnsi="仿宋_GB2312" w:cs="黑体" w:hint="eastAsia"/>
          <w:bCs/>
          <w:sz w:val="32"/>
          <w:szCs w:val="32"/>
          <w14:ligatures w14:val="none"/>
        </w:rPr>
        <w:lastRenderedPageBreak/>
        <w:t>附件3</w:t>
      </w:r>
    </w:p>
    <w:p w14:paraId="66EB1B89" w14:textId="77777777" w:rsidR="00811638" w:rsidRDefault="00811638" w:rsidP="00811638">
      <w:pPr>
        <w:spacing w:after="0" w:line="560" w:lineRule="exact"/>
        <w:jc w:val="center"/>
        <w:rPr>
          <w:rFonts w:ascii="方正小标宋简体" w:eastAsia="方正小标宋简体" w:hAnsi="黑体" w:cs="Times New Roman"/>
          <w:sz w:val="44"/>
          <w:szCs w:val="44"/>
          <w14:ligatures w14:val="none"/>
        </w:rPr>
      </w:pPr>
      <w:r w:rsidRPr="00811638">
        <w:rPr>
          <w:rFonts w:ascii="方正小标宋简体" w:eastAsia="方正小标宋简体" w:hAnsi="黑体" w:cs="Times New Roman"/>
          <w:sz w:val="44"/>
          <w:szCs w:val="44"/>
          <w14:ligatures w14:val="none"/>
        </w:rPr>
        <w:t>2025-2026学年度第一学期小学部</w:t>
      </w:r>
    </w:p>
    <w:p w14:paraId="7D8585BD" w14:textId="60C0FE5D" w:rsidR="00286FD3" w:rsidRPr="00811638" w:rsidRDefault="00286FD3" w:rsidP="00811638">
      <w:pPr>
        <w:spacing w:after="0" w:line="560" w:lineRule="exact"/>
        <w:jc w:val="center"/>
        <w:rPr>
          <w:rFonts w:ascii="方正小标宋简体" w:eastAsia="方正小标宋简体" w:hAnsi="黑体" w:cs="Times New Roman"/>
          <w:sz w:val="44"/>
          <w:szCs w:val="44"/>
          <w14:ligatures w14:val="none"/>
        </w:rPr>
      </w:pPr>
      <w:r w:rsidRPr="00811638">
        <w:rPr>
          <w:rFonts w:ascii="方正小标宋简体" w:eastAsia="方正小标宋简体" w:hAnsi="黑体" w:cs="Times New Roman" w:hint="eastAsia"/>
          <w:sz w:val="44"/>
          <w:szCs w:val="44"/>
          <w14:ligatures w14:val="none"/>
        </w:rPr>
        <w:t>学科学段研修员安排表</w:t>
      </w: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409"/>
        <w:gridCol w:w="2127"/>
        <w:gridCol w:w="2554"/>
      </w:tblGrid>
      <w:tr w:rsidR="00286FD3" w:rsidRPr="00286FD3" w14:paraId="7B2C4968" w14:textId="77777777" w:rsidTr="00DD4B76">
        <w:trPr>
          <w:trHeight w:val="405"/>
          <w:jc w:val="center"/>
        </w:trPr>
        <w:tc>
          <w:tcPr>
            <w:tcW w:w="1555" w:type="dxa"/>
            <w:tcBorders>
              <w:top w:val="single" w:sz="4" w:space="0" w:color="auto"/>
              <w:left w:val="single" w:sz="4" w:space="0" w:color="auto"/>
              <w:bottom w:val="single" w:sz="4" w:space="0" w:color="auto"/>
              <w:right w:val="single" w:sz="4" w:space="0" w:color="auto"/>
            </w:tcBorders>
          </w:tcPr>
          <w:p w14:paraId="06689960" w14:textId="77777777" w:rsidR="00286FD3" w:rsidRPr="00E70CFE" w:rsidRDefault="00286FD3" w:rsidP="00286FD3">
            <w:pPr>
              <w:spacing w:after="0" w:line="460" w:lineRule="exact"/>
              <w:jc w:val="center"/>
              <w:rPr>
                <w:rFonts w:ascii="仿宋_GB2312" w:eastAsia="仿宋_GB2312" w:hAnsi="仿宋_GB2312" w:cs="黑体"/>
                <w:b/>
                <w:bCs/>
                <w:sz w:val="24"/>
                <w14:ligatures w14:val="none"/>
              </w:rPr>
            </w:pPr>
            <w:r w:rsidRPr="00E70CFE">
              <w:rPr>
                <w:rFonts w:ascii="仿宋_GB2312" w:eastAsia="仿宋_GB2312" w:hAnsi="仿宋_GB2312" w:cs="黑体" w:hint="eastAsia"/>
                <w:b/>
                <w:bCs/>
                <w:sz w:val="24"/>
                <w14:ligatures w14:val="none"/>
              </w:rPr>
              <w:t>学科组</w:t>
            </w:r>
          </w:p>
        </w:tc>
        <w:tc>
          <w:tcPr>
            <w:tcW w:w="2409" w:type="dxa"/>
            <w:tcBorders>
              <w:top w:val="single" w:sz="4" w:space="0" w:color="auto"/>
              <w:left w:val="single" w:sz="4" w:space="0" w:color="auto"/>
              <w:bottom w:val="single" w:sz="4" w:space="0" w:color="auto"/>
              <w:right w:val="single" w:sz="4" w:space="0" w:color="auto"/>
            </w:tcBorders>
            <w:hideMark/>
          </w:tcPr>
          <w:p w14:paraId="75D0B922" w14:textId="77777777" w:rsidR="00286FD3" w:rsidRPr="00E70CFE" w:rsidRDefault="00286FD3" w:rsidP="00286FD3">
            <w:pPr>
              <w:spacing w:after="0" w:line="460" w:lineRule="exact"/>
              <w:jc w:val="center"/>
              <w:rPr>
                <w:rFonts w:ascii="仿宋_GB2312" w:eastAsia="仿宋_GB2312" w:hAnsi="仿宋_GB2312" w:cs="黑体"/>
                <w:b/>
                <w:bCs/>
                <w:sz w:val="24"/>
                <w14:ligatures w14:val="none"/>
              </w:rPr>
            </w:pPr>
            <w:r w:rsidRPr="00E70CFE">
              <w:rPr>
                <w:rFonts w:ascii="仿宋_GB2312" w:eastAsia="仿宋_GB2312" w:hAnsi="仿宋_GB2312" w:cs="黑体" w:hint="eastAsia"/>
                <w:b/>
                <w:bCs/>
                <w:sz w:val="24"/>
                <w14:ligatures w14:val="none"/>
              </w:rPr>
              <w:t>学   科</w:t>
            </w:r>
          </w:p>
        </w:tc>
        <w:tc>
          <w:tcPr>
            <w:tcW w:w="2127" w:type="dxa"/>
            <w:tcBorders>
              <w:top w:val="single" w:sz="4" w:space="0" w:color="auto"/>
              <w:left w:val="single" w:sz="4" w:space="0" w:color="auto"/>
              <w:bottom w:val="single" w:sz="4" w:space="0" w:color="auto"/>
              <w:right w:val="single" w:sz="4" w:space="0" w:color="auto"/>
            </w:tcBorders>
            <w:hideMark/>
          </w:tcPr>
          <w:p w14:paraId="635B5592" w14:textId="77777777" w:rsidR="00286FD3" w:rsidRPr="00E70CFE" w:rsidRDefault="00286FD3" w:rsidP="00286FD3">
            <w:pPr>
              <w:spacing w:after="0" w:line="460" w:lineRule="exact"/>
              <w:jc w:val="center"/>
              <w:rPr>
                <w:rFonts w:ascii="仿宋_GB2312" w:eastAsia="仿宋_GB2312" w:hAnsi="仿宋_GB2312" w:cs="黑体"/>
                <w:b/>
                <w:bCs/>
                <w:sz w:val="24"/>
                <w14:ligatures w14:val="none"/>
              </w:rPr>
            </w:pPr>
            <w:r w:rsidRPr="00E70CFE">
              <w:rPr>
                <w:rFonts w:ascii="仿宋_GB2312" w:eastAsia="仿宋_GB2312" w:hAnsi="仿宋_GB2312" w:cs="黑体" w:hint="eastAsia"/>
                <w:b/>
                <w:bCs/>
                <w:sz w:val="24"/>
                <w14:ligatures w14:val="none"/>
              </w:rPr>
              <w:t>年   级</w:t>
            </w:r>
          </w:p>
        </w:tc>
        <w:tc>
          <w:tcPr>
            <w:tcW w:w="2554" w:type="dxa"/>
            <w:tcBorders>
              <w:top w:val="single" w:sz="4" w:space="0" w:color="auto"/>
              <w:left w:val="single" w:sz="4" w:space="0" w:color="auto"/>
              <w:bottom w:val="single" w:sz="4" w:space="0" w:color="auto"/>
              <w:right w:val="single" w:sz="4" w:space="0" w:color="auto"/>
            </w:tcBorders>
            <w:hideMark/>
          </w:tcPr>
          <w:p w14:paraId="41EEA492" w14:textId="77777777" w:rsidR="00286FD3" w:rsidRPr="00E70CFE" w:rsidRDefault="00286FD3" w:rsidP="00286FD3">
            <w:pPr>
              <w:spacing w:after="0" w:line="460" w:lineRule="exact"/>
              <w:jc w:val="center"/>
              <w:rPr>
                <w:rFonts w:ascii="仿宋_GB2312" w:eastAsia="仿宋_GB2312" w:hAnsi="仿宋_GB2312" w:cs="黑体"/>
                <w:b/>
                <w:bCs/>
                <w:sz w:val="24"/>
                <w14:ligatures w14:val="none"/>
              </w:rPr>
            </w:pPr>
            <w:r w:rsidRPr="00E70CFE">
              <w:rPr>
                <w:rFonts w:ascii="仿宋_GB2312" w:eastAsia="仿宋_GB2312" w:hAnsi="仿宋_GB2312" w:cs="黑体" w:hint="eastAsia"/>
                <w:b/>
                <w:bCs/>
                <w:sz w:val="24"/>
                <w14:ligatures w14:val="none"/>
              </w:rPr>
              <w:t>研修员</w:t>
            </w:r>
          </w:p>
        </w:tc>
      </w:tr>
      <w:tr w:rsidR="00286FD3" w:rsidRPr="00286FD3" w14:paraId="79A5DD3A" w14:textId="77777777" w:rsidTr="00DD4B76">
        <w:trPr>
          <w:trHeight w:val="405"/>
          <w:jc w:val="center"/>
        </w:trPr>
        <w:tc>
          <w:tcPr>
            <w:tcW w:w="1555" w:type="dxa"/>
            <w:vMerge w:val="restart"/>
            <w:tcBorders>
              <w:top w:val="single" w:sz="4" w:space="0" w:color="auto"/>
              <w:left w:val="single" w:sz="4" w:space="0" w:color="auto"/>
              <w:right w:val="single" w:sz="4" w:space="0" w:color="auto"/>
            </w:tcBorders>
            <w:vAlign w:val="center"/>
          </w:tcPr>
          <w:p w14:paraId="6D0908D9"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语文学科</w:t>
            </w:r>
          </w:p>
        </w:tc>
        <w:tc>
          <w:tcPr>
            <w:tcW w:w="2409" w:type="dxa"/>
            <w:tcBorders>
              <w:top w:val="single" w:sz="4" w:space="0" w:color="auto"/>
              <w:left w:val="single" w:sz="4" w:space="0" w:color="auto"/>
              <w:bottom w:val="single" w:sz="4" w:space="0" w:color="auto"/>
              <w:right w:val="single" w:sz="4" w:space="0" w:color="auto"/>
            </w:tcBorders>
            <w:hideMark/>
          </w:tcPr>
          <w:p w14:paraId="0EA56698"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语   文</w:t>
            </w:r>
          </w:p>
        </w:tc>
        <w:tc>
          <w:tcPr>
            <w:tcW w:w="2127" w:type="dxa"/>
            <w:tcBorders>
              <w:top w:val="single" w:sz="4" w:space="0" w:color="auto"/>
              <w:left w:val="single" w:sz="4" w:space="0" w:color="auto"/>
              <w:bottom w:val="single" w:sz="4" w:space="0" w:color="auto"/>
              <w:right w:val="single" w:sz="4" w:space="0" w:color="auto"/>
            </w:tcBorders>
            <w:hideMark/>
          </w:tcPr>
          <w:p w14:paraId="7A5D8F23"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一、二</w:t>
            </w:r>
          </w:p>
        </w:tc>
        <w:tc>
          <w:tcPr>
            <w:tcW w:w="2554" w:type="dxa"/>
            <w:tcBorders>
              <w:top w:val="single" w:sz="4" w:space="0" w:color="auto"/>
              <w:left w:val="single" w:sz="4" w:space="0" w:color="auto"/>
              <w:bottom w:val="single" w:sz="4" w:space="0" w:color="auto"/>
              <w:right w:val="single" w:sz="4" w:space="0" w:color="auto"/>
            </w:tcBorders>
            <w:hideMark/>
          </w:tcPr>
          <w:p w14:paraId="72491B36"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王莉</w:t>
            </w:r>
          </w:p>
        </w:tc>
      </w:tr>
      <w:tr w:rsidR="00286FD3" w:rsidRPr="00286FD3" w14:paraId="4B4311DC" w14:textId="77777777" w:rsidTr="00DD4B76">
        <w:trPr>
          <w:trHeight w:val="405"/>
          <w:jc w:val="center"/>
        </w:trPr>
        <w:tc>
          <w:tcPr>
            <w:tcW w:w="1555" w:type="dxa"/>
            <w:vMerge/>
            <w:tcBorders>
              <w:left w:val="single" w:sz="4" w:space="0" w:color="auto"/>
              <w:right w:val="single" w:sz="4" w:space="0" w:color="auto"/>
            </w:tcBorders>
          </w:tcPr>
          <w:p w14:paraId="6B24E896"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tcPr>
          <w:p w14:paraId="01FBBFB4"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语   文</w:t>
            </w:r>
          </w:p>
        </w:tc>
        <w:tc>
          <w:tcPr>
            <w:tcW w:w="2127" w:type="dxa"/>
            <w:tcBorders>
              <w:top w:val="single" w:sz="4" w:space="0" w:color="auto"/>
              <w:left w:val="single" w:sz="4" w:space="0" w:color="auto"/>
              <w:bottom w:val="single" w:sz="4" w:space="0" w:color="auto"/>
              <w:right w:val="single" w:sz="4" w:space="0" w:color="auto"/>
            </w:tcBorders>
          </w:tcPr>
          <w:p w14:paraId="31F5FD96"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三</w:t>
            </w:r>
          </w:p>
        </w:tc>
        <w:tc>
          <w:tcPr>
            <w:tcW w:w="2554" w:type="dxa"/>
            <w:tcBorders>
              <w:top w:val="single" w:sz="4" w:space="0" w:color="auto"/>
              <w:left w:val="single" w:sz="4" w:space="0" w:color="auto"/>
              <w:bottom w:val="single" w:sz="4" w:space="0" w:color="auto"/>
              <w:right w:val="single" w:sz="4" w:space="0" w:color="auto"/>
            </w:tcBorders>
          </w:tcPr>
          <w:p w14:paraId="450E28E1" w14:textId="3B60C7C4" w:rsidR="00286FD3" w:rsidRPr="00E70CFE" w:rsidRDefault="00EA1F32"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王灵梅（组长）</w:t>
            </w:r>
          </w:p>
        </w:tc>
      </w:tr>
      <w:tr w:rsidR="00286FD3" w:rsidRPr="00286FD3" w14:paraId="26B667A9" w14:textId="77777777" w:rsidTr="00DD4B76">
        <w:trPr>
          <w:trHeight w:val="405"/>
          <w:jc w:val="center"/>
        </w:trPr>
        <w:tc>
          <w:tcPr>
            <w:tcW w:w="1555" w:type="dxa"/>
            <w:vMerge/>
            <w:tcBorders>
              <w:left w:val="single" w:sz="4" w:space="0" w:color="auto"/>
              <w:right w:val="single" w:sz="4" w:space="0" w:color="auto"/>
            </w:tcBorders>
          </w:tcPr>
          <w:p w14:paraId="671101C2"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hideMark/>
          </w:tcPr>
          <w:p w14:paraId="127D4B57"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语   文</w:t>
            </w:r>
          </w:p>
        </w:tc>
        <w:tc>
          <w:tcPr>
            <w:tcW w:w="2127" w:type="dxa"/>
            <w:tcBorders>
              <w:top w:val="single" w:sz="4" w:space="0" w:color="auto"/>
              <w:left w:val="single" w:sz="4" w:space="0" w:color="auto"/>
              <w:bottom w:val="single" w:sz="4" w:space="0" w:color="auto"/>
              <w:right w:val="single" w:sz="4" w:space="0" w:color="auto"/>
            </w:tcBorders>
            <w:hideMark/>
          </w:tcPr>
          <w:p w14:paraId="6BC0169A"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四</w:t>
            </w:r>
          </w:p>
        </w:tc>
        <w:tc>
          <w:tcPr>
            <w:tcW w:w="2554" w:type="dxa"/>
            <w:tcBorders>
              <w:top w:val="single" w:sz="4" w:space="0" w:color="auto"/>
              <w:left w:val="single" w:sz="4" w:space="0" w:color="auto"/>
              <w:bottom w:val="single" w:sz="4" w:space="0" w:color="auto"/>
              <w:right w:val="single" w:sz="4" w:space="0" w:color="auto"/>
            </w:tcBorders>
            <w:hideMark/>
          </w:tcPr>
          <w:p w14:paraId="43301585" w14:textId="3773C104" w:rsidR="00286FD3" w:rsidRPr="00E70CFE" w:rsidRDefault="00EA1F32"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陈彩霞</w:t>
            </w:r>
          </w:p>
        </w:tc>
      </w:tr>
      <w:tr w:rsidR="00286FD3" w:rsidRPr="00286FD3" w14:paraId="22A774E9" w14:textId="77777777" w:rsidTr="00DD4B76">
        <w:trPr>
          <w:trHeight w:val="405"/>
          <w:jc w:val="center"/>
        </w:trPr>
        <w:tc>
          <w:tcPr>
            <w:tcW w:w="1555" w:type="dxa"/>
            <w:vMerge/>
            <w:tcBorders>
              <w:left w:val="single" w:sz="4" w:space="0" w:color="auto"/>
              <w:right w:val="single" w:sz="4" w:space="0" w:color="auto"/>
            </w:tcBorders>
          </w:tcPr>
          <w:p w14:paraId="3EB377CA"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hideMark/>
          </w:tcPr>
          <w:p w14:paraId="06075F78"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语   文</w:t>
            </w:r>
          </w:p>
        </w:tc>
        <w:tc>
          <w:tcPr>
            <w:tcW w:w="2127" w:type="dxa"/>
            <w:tcBorders>
              <w:top w:val="single" w:sz="4" w:space="0" w:color="auto"/>
              <w:left w:val="single" w:sz="4" w:space="0" w:color="auto"/>
              <w:bottom w:val="single" w:sz="4" w:space="0" w:color="auto"/>
              <w:right w:val="single" w:sz="4" w:space="0" w:color="auto"/>
            </w:tcBorders>
            <w:hideMark/>
          </w:tcPr>
          <w:p w14:paraId="63E64553"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五</w:t>
            </w:r>
          </w:p>
        </w:tc>
        <w:tc>
          <w:tcPr>
            <w:tcW w:w="2554" w:type="dxa"/>
            <w:tcBorders>
              <w:top w:val="single" w:sz="4" w:space="0" w:color="auto"/>
              <w:left w:val="single" w:sz="4" w:space="0" w:color="auto"/>
              <w:bottom w:val="single" w:sz="4" w:space="0" w:color="auto"/>
              <w:right w:val="single" w:sz="4" w:space="0" w:color="auto"/>
            </w:tcBorders>
            <w:hideMark/>
          </w:tcPr>
          <w:p w14:paraId="13FE6CFA" w14:textId="6EC0887F" w:rsidR="00286FD3" w:rsidRPr="00E70CFE" w:rsidRDefault="00EA1F32"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韩瑶</w:t>
            </w:r>
          </w:p>
        </w:tc>
      </w:tr>
      <w:tr w:rsidR="00286FD3" w:rsidRPr="00286FD3" w14:paraId="5B054FFD" w14:textId="77777777" w:rsidTr="00DD4B76">
        <w:trPr>
          <w:trHeight w:val="405"/>
          <w:jc w:val="center"/>
        </w:trPr>
        <w:tc>
          <w:tcPr>
            <w:tcW w:w="1555" w:type="dxa"/>
            <w:vMerge/>
            <w:tcBorders>
              <w:left w:val="single" w:sz="4" w:space="0" w:color="auto"/>
              <w:bottom w:val="single" w:sz="4" w:space="0" w:color="auto"/>
              <w:right w:val="single" w:sz="4" w:space="0" w:color="auto"/>
            </w:tcBorders>
          </w:tcPr>
          <w:p w14:paraId="0D3CCA11"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tcPr>
          <w:p w14:paraId="7020A339"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语   文</w:t>
            </w:r>
          </w:p>
        </w:tc>
        <w:tc>
          <w:tcPr>
            <w:tcW w:w="2127" w:type="dxa"/>
            <w:tcBorders>
              <w:top w:val="single" w:sz="4" w:space="0" w:color="auto"/>
              <w:left w:val="single" w:sz="4" w:space="0" w:color="auto"/>
              <w:bottom w:val="single" w:sz="4" w:space="0" w:color="auto"/>
              <w:right w:val="single" w:sz="4" w:space="0" w:color="auto"/>
            </w:tcBorders>
          </w:tcPr>
          <w:p w14:paraId="2F22B2A0"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六</w:t>
            </w:r>
          </w:p>
        </w:tc>
        <w:tc>
          <w:tcPr>
            <w:tcW w:w="2554" w:type="dxa"/>
            <w:tcBorders>
              <w:top w:val="single" w:sz="4" w:space="0" w:color="auto"/>
              <w:left w:val="single" w:sz="4" w:space="0" w:color="auto"/>
              <w:bottom w:val="single" w:sz="4" w:space="0" w:color="auto"/>
              <w:right w:val="single" w:sz="4" w:space="0" w:color="auto"/>
            </w:tcBorders>
          </w:tcPr>
          <w:p w14:paraId="612B73C6"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郑美丹</w:t>
            </w:r>
          </w:p>
        </w:tc>
      </w:tr>
      <w:tr w:rsidR="00286FD3" w:rsidRPr="00286FD3" w14:paraId="61B7F05C" w14:textId="77777777" w:rsidTr="00DD4B76">
        <w:trPr>
          <w:trHeight w:val="405"/>
          <w:jc w:val="center"/>
        </w:trPr>
        <w:tc>
          <w:tcPr>
            <w:tcW w:w="1555" w:type="dxa"/>
            <w:vMerge w:val="restart"/>
            <w:tcBorders>
              <w:top w:val="single" w:sz="4" w:space="0" w:color="auto"/>
              <w:left w:val="single" w:sz="4" w:space="0" w:color="auto"/>
              <w:right w:val="single" w:sz="4" w:space="0" w:color="auto"/>
            </w:tcBorders>
            <w:vAlign w:val="center"/>
          </w:tcPr>
          <w:p w14:paraId="75DA8DAD"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数学学科</w:t>
            </w:r>
          </w:p>
        </w:tc>
        <w:tc>
          <w:tcPr>
            <w:tcW w:w="2409" w:type="dxa"/>
            <w:tcBorders>
              <w:top w:val="single" w:sz="4" w:space="0" w:color="auto"/>
              <w:left w:val="single" w:sz="4" w:space="0" w:color="auto"/>
              <w:bottom w:val="single" w:sz="4" w:space="0" w:color="auto"/>
              <w:right w:val="single" w:sz="4" w:space="0" w:color="auto"/>
            </w:tcBorders>
            <w:hideMark/>
          </w:tcPr>
          <w:p w14:paraId="5C7A0DD9"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数   学</w:t>
            </w:r>
          </w:p>
        </w:tc>
        <w:tc>
          <w:tcPr>
            <w:tcW w:w="2127" w:type="dxa"/>
            <w:tcBorders>
              <w:top w:val="single" w:sz="4" w:space="0" w:color="auto"/>
              <w:left w:val="single" w:sz="4" w:space="0" w:color="auto"/>
              <w:bottom w:val="single" w:sz="4" w:space="0" w:color="auto"/>
              <w:right w:val="single" w:sz="4" w:space="0" w:color="auto"/>
            </w:tcBorders>
            <w:hideMark/>
          </w:tcPr>
          <w:p w14:paraId="51721C2A"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一、二</w:t>
            </w:r>
          </w:p>
        </w:tc>
        <w:tc>
          <w:tcPr>
            <w:tcW w:w="2554" w:type="dxa"/>
            <w:tcBorders>
              <w:top w:val="single" w:sz="4" w:space="0" w:color="auto"/>
              <w:left w:val="single" w:sz="4" w:space="0" w:color="auto"/>
              <w:bottom w:val="single" w:sz="4" w:space="0" w:color="auto"/>
              <w:right w:val="single" w:sz="4" w:space="0" w:color="auto"/>
            </w:tcBorders>
          </w:tcPr>
          <w:p w14:paraId="21AF6B66" w14:textId="3FDF8834" w:rsidR="00286FD3" w:rsidRPr="00E70CFE" w:rsidRDefault="00FC09BC"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符  辰</w:t>
            </w:r>
          </w:p>
        </w:tc>
      </w:tr>
      <w:tr w:rsidR="00286FD3" w:rsidRPr="00286FD3" w14:paraId="374C79A5" w14:textId="77777777" w:rsidTr="00DD4B76">
        <w:trPr>
          <w:trHeight w:val="405"/>
          <w:jc w:val="center"/>
        </w:trPr>
        <w:tc>
          <w:tcPr>
            <w:tcW w:w="1555" w:type="dxa"/>
            <w:vMerge/>
            <w:tcBorders>
              <w:left w:val="single" w:sz="4" w:space="0" w:color="auto"/>
              <w:right w:val="single" w:sz="4" w:space="0" w:color="auto"/>
            </w:tcBorders>
          </w:tcPr>
          <w:p w14:paraId="688CDE20"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hideMark/>
          </w:tcPr>
          <w:p w14:paraId="7F325042"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数   学</w:t>
            </w:r>
          </w:p>
        </w:tc>
        <w:tc>
          <w:tcPr>
            <w:tcW w:w="2127" w:type="dxa"/>
            <w:tcBorders>
              <w:top w:val="single" w:sz="4" w:space="0" w:color="auto"/>
              <w:left w:val="single" w:sz="4" w:space="0" w:color="auto"/>
              <w:bottom w:val="single" w:sz="4" w:space="0" w:color="auto"/>
              <w:right w:val="single" w:sz="4" w:space="0" w:color="auto"/>
            </w:tcBorders>
            <w:hideMark/>
          </w:tcPr>
          <w:p w14:paraId="483DDDA0"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三、四</w:t>
            </w:r>
          </w:p>
        </w:tc>
        <w:tc>
          <w:tcPr>
            <w:tcW w:w="2554" w:type="dxa"/>
            <w:tcBorders>
              <w:top w:val="single" w:sz="4" w:space="0" w:color="auto"/>
              <w:left w:val="single" w:sz="4" w:space="0" w:color="auto"/>
              <w:bottom w:val="single" w:sz="4" w:space="0" w:color="auto"/>
              <w:right w:val="single" w:sz="4" w:space="0" w:color="auto"/>
            </w:tcBorders>
          </w:tcPr>
          <w:p w14:paraId="086C2177" w14:textId="7D790010" w:rsidR="00286FD3" w:rsidRPr="00E70CFE" w:rsidRDefault="00FC09BC"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池雪斌</w:t>
            </w:r>
          </w:p>
        </w:tc>
      </w:tr>
      <w:tr w:rsidR="00286FD3" w:rsidRPr="00286FD3" w14:paraId="0F1A95A3" w14:textId="77777777" w:rsidTr="00DD4B76">
        <w:trPr>
          <w:trHeight w:val="405"/>
          <w:jc w:val="center"/>
        </w:trPr>
        <w:tc>
          <w:tcPr>
            <w:tcW w:w="1555" w:type="dxa"/>
            <w:vMerge/>
            <w:tcBorders>
              <w:left w:val="single" w:sz="4" w:space="0" w:color="auto"/>
              <w:right w:val="single" w:sz="4" w:space="0" w:color="auto"/>
            </w:tcBorders>
          </w:tcPr>
          <w:p w14:paraId="0BE37740"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hideMark/>
          </w:tcPr>
          <w:p w14:paraId="30629097"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数   学</w:t>
            </w:r>
          </w:p>
        </w:tc>
        <w:tc>
          <w:tcPr>
            <w:tcW w:w="2127" w:type="dxa"/>
            <w:tcBorders>
              <w:top w:val="single" w:sz="4" w:space="0" w:color="auto"/>
              <w:left w:val="single" w:sz="4" w:space="0" w:color="auto"/>
              <w:bottom w:val="single" w:sz="4" w:space="0" w:color="auto"/>
              <w:right w:val="single" w:sz="4" w:space="0" w:color="auto"/>
            </w:tcBorders>
            <w:hideMark/>
          </w:tcPr>
          <w:p w14:paraId="5051CF7D"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五</w:t>
            </w:r>
          </w:p>
        </w:tc>
        <w:tc>
          <w:tcPr>
            <w:tcW w:w="2554" w:type="dxa"/>
            <w:tcBorders>
              <w:top w:val="single" w:sz="4" w:space="0" w:color="auto"/>
              <w:left w:val="single" w:sz="4" w:space="0" w:color="auto"/>
              <w:bottom w:val="single" w:sz="4" w:space="0" w:color="auto"/>
              <w:right w:val="single" w:sz="4" w:space="0" w:color="auto"/>
            </w:tcBorders>
          </w:tcPr>
          <w:p w14:paraId="6D91D80E" w14:textId="23D49730" w:rsidR="00286FD3" w:rsidRPr="00E70CFE" w:rsidRDefault="00FC09BC"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林蕊馨</w:t>
            </w:r>
          </w:p>
        </w:tc>
      </w:tr>
      <w:tr w:rsidR="00286FD3" w:rsidRPr="00286FD3" w14:paraId="53BECE74" w14:textId="77777777" w:rsidTr="00DD4B76">
        <w:trPr>
          <w:trHeight w:val="405"/>
          <w:jc w:val="center"/>
        </w:trPr>
        <w:tc>
          <w:tcPr>
            <w:tcW w:w="1555" w:type="dxa"/>
            <w:vMerge/>
            <w:tcBorders>
              <w:left w:val="single" w:sz="4" w:space="0" w:color="auto"/>
              <w:bottom w:val="single" w:sz="4" w:space="0" w:color="auto"/>
              <w:right w:val="single" w:sz="4" w:space="0" w:color="auto"/>
            </w:tcBorders>
          </w:tcPr>
          <w:p w14:paraId="09EB4E22"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tcPr>
          <w:p w14:paraId="23211F82"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数   学</w:t>
            </w:r>
          </w:p>
        </w:tc>
        <w:tc>
          <w:tcPr>
            <w:tcW w:w="2127" w:type="dxa"/>
            <w:tcBorders>
              <w:top w:val="single" w:sz="4" w:space="0" w:color="auto"/>
              <w:left w:val="single" w:sz="4" w:space="0" w:color="auto"/>
              <w:bottom w:val="single" w:sz="4" w:space="0" w:color="auto"/>
              <w:right w:val="single" w:sz="4" w:space="0" w:color="auto"/>
            </w:tcBorders>
          </w:tcPr>
          <w:p w14:paraId="48C277B2"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六</w:t>
            </w:r>
          </w:p>
        </w:tc>
        <w:tc>
          <w:tcPr>
            <w:tcW w:w="2554" w:type="dxa"/>
            <w:tcBorders>
              <w:top w:val="single" w:sz="4" w:space="0" w:color="auto"/>
              <w:left w:val="single" w:sz="4" w:space="0" w:color="auto"/>
              <w:bottom w:val="single" w:sz="4" w:space="0" w:color="auto"/>
              <w:right w:val="single" w:sz="4" w:space="0" w:color="auto"/>
            </w:tcBorders>
          </w:tcPr>
          <w:p w14:paraId="6776CDB7" w14:textId="2B0AA52E" w:rsidR="00286FD3" w:rsidRPr="00E70CFE" w:rsidRDefault="00FC09BC"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刘东旭（组长）</w:t>
            </w:r>
          </w:p>
        </w:tc>
      </w:tr>
      <w:tr w:rsidR="00286FD3" w:rsidRPr="00286FD3" w14:paraId="75E01704" w14:textId="77777777" w:rsidTr="00DD4B76">
        <w:trPr>
          <w:trHeight w:val="405"/>
          <w:jc w:val="center"/>
        </w:trPr>
        <w:tc>
          <w:tcPr>
            <w:tcW w:w="1555" w:type="dxa"/>
            <w:vMerge w:val="restart"/>
            <w:tcBorders>
              <w:top w:val="single" w:sz="4" w:space="0" w:color="auto"/>
              <w:left w:val="single" w:sz="4" w:space="0" w:color="auto"/>
              <w:right w:val="single" w:sz="4" w:space="0" w:color="auto"/>
            </w:tcBorders>
            <w:vAlign w:val="center"/>
          </w:tcPr>
          <w:p w14:paraId="5A032456"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英语学科</w:t>
            </w:r>
          </w:p>
        </w:tc>
        <w:tc>
          <w:tcPr>
            <w:tcW w:w="2409" w:type="dxa"/>
            <w:tcBorders>
              <w:top w:val="single" w:sz="4" w:space="0" w:color="auto"/>
              <w:left w:val="single" w:sz="4" w:space="0" w:color="auto"/>
              <w:bottom w:val="single" w:sz="4" w:space="0" w:color="auto"/>
              <w:right w:val="single" w:sz="4" w:space="0" w:color="auto"/>
            </w:tcBorders>
            <w:hideMark/>
          </w:tcPr>
          <w:p w14:paraId="4595DC2C"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英   语</w:t>
            </w:r>
          </w:p>
        </w:tc>
        <w:tc>
          <w:tcPr>
            <w:tcW w:w="2127" w:type="dxa"/>
            <w:tcBorders>
              <w:top w:val="single" w:sz="4" w:space="0" w:color="auto"/>
              <w:left w:val="single" w:sz="4" w:space="0" w:color="auto"/>
              <w:bottom w:val="single" w:sz="4" w:space="0" w:color="auto"/>
              <w:right w:val="single" w:sz="4" w:space="0" w:color="auto"/>
            </w:tcBorders>
            <w:hideMark/>
          </w:tcPr>
          <w:p w14:paraId="212C512A"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一、二</w:t>
            </w:r>
          </w:p>
        </w:tc>
        <w:tc>
          <w:tcPr>
            <w:tcW w:w="2554" w:type="dxa"/>
            <w:tcBorders>
              <w:top w:val="single" w:sz="4" w:space="0" w:color="auto"/>
              <w:left w:val="single" w:sz="4" w:space="0" w:color="auto"/>
              <w:bottom w:val="single" w:sz="4" w:space="0" w:color="auto"/>
              <w:right w:val="single" w:sz="4" w:space="0" w:color="auto"/>
            </w:tcBorders>
            <w:hideMark/>
          </w:tcPr>
          <w:p w14:paraId="3C326F2E" w14:textId="0ABB02F2" w:rsidR="00286FD3" w:rsidRPr="00E70CFE" w:rsidRDefault="00300B28"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陆 宾</w:t>
            </w:r>
          </w:p>
        </w:tc>
      </w:tr>
      <w:tr w:rsidR="00286FD3" w:rsidRPr="00286FD3" w14:paraId="6DFB24E9" w14:textId="77777777" w:rsidTr="00DD4B76">
        <w:trPr>
          <w:trHeight w:val="405"/>
          <w:jc w:val="center"/>
        </w:trPr>
        <w:tc>
          <w:tcPr>
            <w:tcW w:w="1555" w:type="dxa"/>
            <w:vMerge/>
            <w:tcBorders>
              <w:left w:val="single" w:sz="4" w:space="0" w:color="auto"/>
              <w:right w:val="single" w:sz="4" w:space="0" w:color="auto"/>
            </w:tcBorders>
          </w:tcPr>
          <w:p w14:paraId="30DFF674"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hideMark/>
          </w:tcPr>
          <w:p w14:paraId="1AFE9FAD"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英   语</w:t>
            </w:r>
          </w:p>
        </w:tc>
        <w:tc>
          <w:tcPr>
            <w:tcW w:w="2127" w:type="dxa"/>
            <w:tcBorders>
              <w:top w:val="single" w:sz="4" w:space="0" w:color="auto"/>
              <w:left w:val="single" w:sz="4" w:space="0" w:color="auto"/>
              <w:bottom w:val="single" w:sz="4" w:space="0" w:color="auto"/>
              <w:right w:val="single" w:sz="4" w:space="0" w:color="auto"/>
            </w:tcBorders>
            <w:hideMark/>
          </w:tcPr>
          <w:p w14:paraId="35407A07"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三、四</w:t>
            </w:r>
          </w:p>
        </w:tc>
        <w:tc>
          <w:tcPr>
            <w:tcW w:w="2554" w:type="dxa"/>
            <w:tcBorders>
              <w:top w:val="single" w:sz="4" w:space="0" w:color="auto"/>
              <w:left w:val="single" w:sz="4" w:space="0" w:color="auto"/>
              <w:bottom w:val="single" w:sz="4" w:space="0" w:color="auto"/>
              <w:right w:val="single" w:sz="4" w:space="0" w:color="auto"/>
            </w:tcBorders>
            <w:hideMark/>
          </w:tcPr>
          <w:p w14:paraId="059631A4" w14:textId="30369C4B" w:rsidR="00286FD3" w:rsidRPr="00E70CFE" w:rsidRDefault="00FC09BC"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闫景荣（组长）</w:t>
            </w:r>
          </w:p>
        </w:tc>
      </w:tr>
      <w:tr w:rsidR="00286FD3" w:rsidRPr="00286FD3" w14:paraId="6638EC1E" w14:textId="77777777" w:rsidTr="00DD4B76">
        <w:trPr>
          <w:trHeight w:val="405"/>
          <w:jc w:val="center"/>
        </w:trPr>
        <w:tc>
          <w:tcPr>
            <w:tcW w:w="1555" w:type="dxa"/>
            <w:vMerge/>
            <w:tcBorders>
              <w:left w:val="single" w:sz="4" w:space="0" w:color="auto"/>
              <w:bottom w:val="single" w:sz="4" w:space="0" w:color="auto"/>
              <w:right w:val="single" w:sz="4" w:space="0" w:color="auto"/>
            </w:tcBorders>
          </w:tcPr>
          <w:p w14:paraId="56C3F1A9"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hideMark/>
          </w:tcPr>
          <w:p w14:paraId="361AB357"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英   语</w:t>
            </w:r>
          </w:p>
        </w:tc>
        <w:tc>
          <w:tcPr>
            <w:tcW w:w="2127" w:type="dxa"/>
            <w:tcBorders>
              <w:top w:val="single" w:sz="4" w:space="0" w:color="auto"/>
              <w:left w:val="single" w:sz="4" w:space="0" w:color="auto"/>
              <w:bottom w:val="single" w:sz="4" w:space="0" w:color="auto"/>
              <w:right w:val="single" w:sz="4" w:space="0" w:color="auto"/>
            </w:tcBorders>
            <w:hideMark/>
          </w:tcPr>
          <w:p w14:paraId="395EED5E"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五、六</w:t>
            </w:r>
          </w:p>
        </w:tc>
        <w:tc>
          <w:tcPr>
            <w:tcW w:w="2554" w:type="dxa"/>
            <w:tcBorders>
              <w:top w:val="single" w:sz="4" w:space="0" w:color="auto"/>
              <w:left w:val="single" w:sz="4" w:space="0" w:color="auto"/>
              <w:bottom w:val="single" w:sz="4" w:space="0" w:color="auto"/>
              <w:right w:val="single" w:sz="4" w:space="0" w:color="auto"/>
            </w:tcBorders>
            <w:hideMark/>
          </w:tcPr>
          <w:p w14:paraId="09C5040C" w14:textId="5D547A3F" w:rsidR="00286FD3" w:rsidRPr="00E70CFE" w:rsidRDefault="00FC09BC"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冯少民</w:t>
            </w:r>
          </w:p>
        </w:tc>
      </w:tr>
      <w:tr w:rsidR="00286FD3" w:rsidRPr="00286FD3" w14:paraId="4375EEC2" w14:textId="77777777" w:rsidTr="00DD4B76">
        <w:trPr>
          <w:trHeight w:val="405"/>
          <w:jc w:val="center"/>
        </w:trPr>
        <w:tc>
          <w:tcPr>
            <w:tcW w:w="1555" w:type="dxa"/>
            <w:vMerge w:val="restart"/>
            <w:tcBorders>
              <w:top w:val="single" w:sz="4" w:space="0" w:color="auto"/>
              <w:left w:val="single" w:sz="4" w:space="0" w:color="auto"/>
              <w:right w:val="single" w:sz="4" w:space="0" w:color="auto"/>
            </w:tcBorders>
            <w:vAlign w:val="center"/>
          </w:tcPr>
          <w:p w14:paraId="30C717BC"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科任学科</w:t>
            </w:r>
          </w:p>
        </w:tc>
        <w:tc>
          <w:tcPr>
            <w:tcW w:w="2409" w:type="dxa"/>
            <w:tcBorders>
              <w:top w:val="single" w:sz="4" w:space="0" w:color="auto"/>
              <w:left w:val="single" w:sz="4" w:space="0" w:color="auto"/>
              <w:bottom w:val="single" w:sz="4" w:space="0" w:color="auto"/>
              <w:right w:val="single" w:sz="4" w:space="0" w:color="auto"/>
            </w:tcBorders>
            <w:hideMark/>
          </w:tcPr>
          <w:p w14:paraId="60E66328"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道德与法治</w:t>
            </w:r>
          </w:p>
        </w:tc>
        <w:tc>
          <w:tcPr>
            <w:tcW w:w="2127" w:type="dxa"/>
            <w:tcBorders>
              <w:top w:val="single" w:sz="4" w:space="0" w:color="auto"/>
              <w:left w:val="single" w:sz="4" w:space="0" w:color="auto"/>
              <w:bottom w:val="single" w:sz="4" w:space="0" w:color="auto"/>
              <w:right w:val="single" w:sz="4" w:space="0" w:color="auto"/>
            </w:tcBorders>
            <w:hideMark/>
          </w:tcPr>
          <w:p w14:paraId="0176E9E6"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一至四</w:t>
            </w:r>
          </w:p>
        </w:tc>
        <w:tc>
          <w:tcPr>
            <w:tcW w:w="2554" w:type="dxa"/>
            <w:tcBorders>
              <w:top w:val="single" w:sz="4" w:space="0" w:color="auto"/>
              <w:left w:val="single" w:sz="4" w:space="0" w:color="auto"/>
              <w:bottom w:val="single" w:sz="4" w:space="0" w:color="auto"/>
              <w:right w:val="single" w:sz="4" w:space="0" w:color="auto"/>
            </w:tcBorders>
            <w:hideMark/>
          </w:tcPr>
          <w:p w14:paraId="49F7D367" w14:textId="3DD5223C" w:rsidR="00286FD3" w:rsidRPr="00E70CFE" w:rsidRDefault="00300B28"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高洁</w:t>
            </w:r>
          </w:p>
        </w:tc>
      </w:tr>
      <w:tr w:rsidR="00286FD3" w:rsidRPr="00286FD3" w14:paraId="4AFB576F" w14:textId="77777777" w:rsidTr="00DD4B76">
        <w:trPr>
          <w:trHeight w:val="405"/>
          <w:jc w:val="center"/>
        </w:trPr>
        <w:tc>
          <w:tcPr>
            <w:tcW w:w="1555" w:type="dxa"/>
            <w:vMerge/>
            <w:tcBorders>
              <w:left w:val="single" w:sz="4" w:space="0" w:color="auto"/>
              <w:right w:val="single" w:sz="4" w:space="0" w:color="auto"/>
            </w:tcBorders>
          </w:tcPr>
          <w:p w14:paraId="1E5573B4"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tcPr>
          <w:p w14:paraId="4F447118"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道德与法治</w:t>
            </w:r>
          </w:p>
        </w:tc>
        <w:tc>
          <w:tcPr>
            <w:tcW w:w="2127" w:type="dxa"/>
            <w:tcBorders>
              <w:top w:val="single" w:sz="4" w:space="0" w:color="auto"/>
              <w:left w:val="single" w:sz="4" w:space="0" w:color="auto"/>
              <w:bottom w:val="single" w:sz="4" w:space="0" w:color="auto"/>
              <w:right w:val="single" w:sz="4" w:space="0" w:color="auto"/>
            </w:tcBorders>
          </w:tcPr>
          <w:p w14:paraId="0FB3821C"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五、六</w:t>
            </w:r>
          </w:p>
        </w:tc>
        <w:tc>
          <w:tcPr>
            <w:tcW w:w="2554" w:type="dxa"/>
            <w:tcBorders>
              <w:top w:val="single" w:sz="4" w:space="0" w:color="auto"/>
              <w:left w:val="single" w:sz="4" w:space="0" w:color="auto"/>
              <w:bottom w:val="single" w:sz="4" w:space="0" w:color="auto"/>
              <w:right w:val="single" w:sz="4" w:space="0" w:color="auto"/>
            </w:tcBorders>
          </w:tcPr>
          <w:p w14:paraId="74931E39" w14:textId="348F3F33" w:rsidR="00286FD3" w:rsidRPr="00E70CFE" w:rsidRDefault="00300B28" w:rsidP="00300B28">
            <w:pPr>
              <w:spacing w:after="0" w:line="460" w:lineRule="exact"/>
              <w:jc w:val="both"/>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聂满欣（组长）</w:t>
            </w:r>
          </w:p>
        </w:tc>
      </w:tr>
      <w:tr w:rsidR="00286FD3" w:rsidRPr="00286FD3" w14:paraId="353C93E4" w14:textId="77777777" w:rsidTr="00DD4B76">
        <w:trPr>
          <w:trHeight w:val="405"/>
          <w:jc w:val="center"/>
        </w:trPr>
        <w:tc>
          <w:tcPr>
            <w:tcW w:w="1555" w:type="dxa"/>
            <w:vMerge/>
            <w:tcBorders>
              <w:left w:val="single" w:sz="4" w:space="0" w:color="auto"/>
              <w:right w:val="single" w:sz="4" w:space="0" w:color="auto"/>
            </w:tcBorders>
          </w:tcPr>
          <w:p w14:paraId="2756185D"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p>
        </w:tc>
        <w:tc>
          <w:tcPr>
            <w:tcW w:w="2409" w:type="dxa"/>
            <w:tcBorders>
              <w:top w:val="single" w:sz="4" w:space="0" w:color="auto"/>
              <w:left w:val="single" w:sz="4" w:space="0" w:color="auto"/>
              <w:bottom w:val="single" w:sz="4" w:space="0" w:color="auto"/>
              <w:right w:val="single" w:sz="4" w:space="0" w:color="auto"/>
            </w:tcBorders>
          </w:tcPr>
          <w:p w14:paraId="2CF175DD"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科学</w:t>
            </w:r>
          </w:p>
        </w:tc>
        <w:tc>
          <w:tcPr>
            <w:tcW w:w="2127" w:type="dxa"/>
            <w:tcBorders>
              <w:top w:val="single" w:sz="4" w:space="0" w:color="auto"/>
              <w:left w:val="single" w:sz="4" w:space="0" w:color="auto"/>
              <w:bottom w:val="single" w:sz="4" w:space="0" w:color="auto"/>
              <w:right w:val="single" w:sz="4" w:space="0" w:color="auto"/>
            </w:tcBorders>
          </w:tcPr>
          <w:p w14:paraId="46435D1A"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一至六</w:t>
            </w:r>
          </w:p>
        </w:tc>
        <w:tc>
          <w:tcPr>
            <w:tcW w:w="2554" w:type="dxa"/>
            <w:tcBorders>
              <w:top w:val="single" w:sz="4" w:space="0" w:color="auto"/>
              <w:left w:val="single" w:sz="4" w:space="0" w:color="auto"/>
              <w:bottom w:val="single" w:sz="4" w:space="0" w:color="auto"/>
              <w:right w:val="single" w:sz="4" w:space="0" w:color="auto"/>
            </w:tcBorders>
          </w:tcPr>
          <w:p w14:paraId="215782AB" w14:textId="77777777" w:rsidR="00286FD3" w:rsidRPr="00E70CFE" w:rsidRDefault="00286FD3" w:rsidP="00286FD3">
            <w:pPr>
              <w:spacing w:after="0" w:line="460" w:lineRule="exact"/>
              <w:jc w:val="center"/>
              <w:rPr>
                <w:rFonts w:ascii="仿宋_GB2312" w:eastAsia="仿宋_GB2312" w:hAnsi="仿宋_GB2312" w:cs="黑体"/>
                <w:bCs/>
                <w:sz w:val="24"/>
                <w14:ligatures w14:val="none"/>
              </w:rPr>
            </w:pPr>
            <w:r w:rsidRPr="00E70CFE">
              <w:rPr>
                <w:rFonts w:ascii="仿宋_GB2312" w:eastAsia="仿宋_GB2312" w:hAnsi="仿宋_GB2312" w:cs="黑体" w:hint="eastAsia"/>
                <w:bCs/>
                <w:sz w:val="24"/>
                <w14:ligatures w14:val="none"/>
              </w:rPr>
              <w:t>沈文炎</w:t>
            </w:r>
          </w:p>
        </w:tc>
      </w:tr>
    </w:tbl>
    <w:p w14:paraId="4F00B708" w14:textId="50AADC87" w:rsidR="00474732" w:rsidRPr="006D3B70" w:rsidRDefault="00474732" w:rsidP="008A3202">
      <w:pPr>
        <w:spacing w:after="0" w:line="560" w:lineRule="exact"/>
        <w:jc w:val="both"/>
        <w:rPr>
          <w:rFonts w:ascii="仿宋_GB2312" w:eastAsia="仿宋_GB2312" w:hAnsi="仿宋_GB2312" w:cs="黑体"/>
          <w:bCs/>
          <w:sz w:val="32"/>
          <w:szCs w:val="32"/>
        </w:rPr>
      </w:pPr>
    </w:p>
    <w:sectPr w:rsidR="00474732" w:rsidRPr="006D3B70" w:rsidSect="00BF057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960EB" w14:textId="77777777" w:rsidR="00893221" w:rsidRDefault="00893221" w:rsidP="00891D6B">
      <w:pPr>
        <w:spacing w:after="0" w:line="240" w:lineRule="auto"/>
      </w:pPr>
      <w:r>
        <w:separator/>
      </w:r>
    </w:p>
  </w:endnote>
  <w:endnote w:type="continuationSeparator" w:id="0">
    <w:p w14:paraId="519F380B" w14:textId="77777777" w:rsidR="00893221" w:rsidRDefault="00893221" w:rsidP="00891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A9D50" w14:textId="77777777" w:rsidR="00893221" w:rsidRDefault="00893221" w:rsidP="00891D6B">
      <w:pPr>
        <w:spacing w:after="0" w:line="240" w:lineRule="auto"/>
      </w:pPr>
      <w:r>
        <w:separator/>
      </w:r>
    </w:p>
  </w:footnote>
  <w:footnote w:type="continuationSeparator" w:id="0">
    <w:p w14:paraId="7F6DD94E" w14:textId="77777777" w:rsidR="00893221" w:rsidRDefault="00893221" w:rsidP="00891D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BEFAE5"/>
    <w:multiLevelType w:val="singleLevel"/>
    <w:tmpl w:val="99BEFAE5"/>
    <w:lvl w:ilvl="0">
      <w:start w:val="1"/>
      <w:numFmt w:val="decimal"/>
      <w:lvlText w:val="%1."/>
      <w:lvlJc w:val="left"/>
      <w:pPr>
        <w:tabs>
          <w:tab w:val="left" w:pos="312"/>
        </w:tabs>
      </w:pPr>
    </w:lvl>
  </w:abstractNum>
  <w:abstractNum w:abstractNumId="1" w15:restartNumberingAfterBreak="0">
    <w:nsid w:val="BABE8652"/>
    <w:multiLevelType w:val="singleLevel"/>
    <w:tmpl w:val="BABE8652"/>
    <w:lvl w:ilvl="0">
      <w:start w:val="1"/>
      <w:numFmt w:val="decimal"/>
      <w:lvlText w:val="%1."/>
      <w:lvlJc w:val="left"/>
      <w:pPr>
        <w:tabs>
          <w:tab w:val="left" w:pos="312"/>
        </w:tabs>
      </w:pPr>
    </w:lvl>
  </w:abstractNum>
  <w:abstractNum w:abstractNumId="2" w15:restartNumberingAfterBreak="0">
    <w:nsid w:val="BBEFAD20"/>
    <w:multiLevelType w:val="singleLevel"/>
    <w:tmpl w:val="BBEFAD20"/>
    <w:lvl w:ilvl="0">
      <w:start w:val="1"/>
      <w:numFmt w:val="decimal"/>
      <w:lvlText w:val="%1."/>
      <w:lvlJc w:val="left"/>
      <w:pPr>
        <w:tabs>
          <w:tab w:val="left" w:pos="312"/>
        </w:tabs>
      </w:pPr>
    </w:lvl>
  </w:abstractNum>
  <w:abstractNum w:abstractNumId="3" w15:restartNumberingAfterBreak="0">
    <w:nsid w:val="BFF788CF"/>
    <w:multiLevelType w:val="singleLevel"/>
    <w:tmpl w:val="BFF788CF"/>
    <w:lvl w:ilvl="0">
      <w:start w:val="1"/>
      <w:numFmt w:val="decimal"/>
      <w:lvlText w:val="%1."/>
      <w:lvlJc w:val="left"/>
      <w:pPr>
        <w:tabs>
          <w:tab w:val="left" w:pos="312"/>
        </w:tabs>
      </w:pPr>
    </w:lvl>
  </w:abstractNum>
  <w:abstractNum w:abstractNumId="4" w15:restartNumberingAfterBreak="0">
    <w:nsid w:val="DFF9E3C7"/>
    <w:multiLevelType w:val="singleLevel"/>
    <w:tmpl w:val="DFF9E3C7"/>
    <w:lvl w:ilvl="0">
      <w:start w:val="1"/>
      <w:numFmt w:val="decimal"/>
      <w:lvlText w:val="%1."/>
      <w:lvlJc w:val="left"/>
      <w:pPr>
        <w:tabs>
          <w:tab w:val="left" w:pos="312"/>
        </w:tabs>
      </w:pPr>
    </w:lvl>
  </w:abstractNum>
  <w:abstractNum w:abstractNumId="5" w15:restartNumberingAfterBreak="0">
    <w:nsid w:val="F39A4D70"/>
    <w:multiLevelType w:val="singleLevel"/>
    <w:tmpl w:val="F39A4D70"/>
    <w:lvl w:ilvl="0">
      <w:start w:val="1"/>
      <w:numFmt w:val="decimal"/>
      <w:lvlText w:val="%1."/>
      <w:lvlJc w:val="left"/>
      <w:pPr>
        <w:tabs>
          <w:tab w:val="left" w:pos="312"/>
        </w:tabs>
      </w:pPr>
    </w:lvl>
  </w:abstractNum>
  <w:abstractNum w:abstractNumId="6" w15:restartNumberingAfterBreak="0">
    <w:nsid w:val="FF8603EB"/>
    <w:multiLevelType w:val="singleLevel"/>
    <w:tmpl w:val="FF8603EB"/>
    <w:lvl w:ilvl="0">
      <w:start w:val="1"/>
      <w:numFmt w:val="decimal"/>
      <w:lvlText w:val="%1."/>
      <w:lvlJc w:val="left"/>
      <w:pPr>
        <w:tabs>
          <w:tab w:val="left" w:pos="312"/>
        </w:tabs>
      </w:pPr>
    </w:lvl>
  </w:abstractNum>
  <w:abstractNum w:abstractNumId="7" w15:restartNumberingAfterBreak="0">
    <w:nsid w:val="10537702"/>
    <w:multiLevelType w:val="hybridMultilevel"/>
    <w:tmpl w:val="0C705EC4"/>
    <w:lvl w:ilvl="0" w:tplc="BEE62A4C">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8" w15:restartNumberingAfterBreak="0">
    <w:nsid w:val="66D53A80"/>
    <w:multiLevelType w:val="hybridMultilevel"/>
    <w:tmpl w:val="4306A792"/>
    <w:lvl w:ilvl="0" w:tplc="DF845C02">
      <w:start w:val="2"/>
      <w:numFmt w:val="japaneseCounting"/>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9" w15:restartNumberingAfterBreak="0">
    <w:nsid w:val="7EE26935"/>
    <w:multiLevelType w:val="hybridMultilevel"/>
    <w:tmpl w:val="261EA3F8"/>
    <w:lvl w:ilvl="0" w:tplc="E5127C46">
      <w:start w:val="1"/>
      <w:numFmt w:val="japaneseCounting"/>
      <w:lvlText w:val="%1、"/>
      <w:lvlJc w:val="left"/>
      <w:pPr>
        <w:ind w:left="1140" w:hanging="720"/>
      </w:pPr>
      <w:rPr>
        <w:rFonts w:ascii="黑体" w:eastAsia="黑体" w:hAnsi="黑体" w:cs="Times New Roman"/>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9"/>
  </w:num>
  <w:num w:numId="3">
    <w:abstractNumId w:val="8"/>
  </w:num>
  <w:num w:numId="4">
    <w:abstractNumId w:val="0"/>
  </w:num>
  <w:num w:numId="5">
    <w:abstractNumId w:val="3"/>
  </w:num>
  <w:num w:numId="6">
    <w:abstractNumId w:val="1"/>
  </w:num>
  <w:num w:numId="7">
    <w:abstractNumId w:val="4"/>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2A8"/>
    <w:rsid w:val="0000193B"/>
    <w:rsid w:val="0000510E"/>
    <w:rsid w:val="00014906"/>
    <w:rsid w:val="0005634F"/>
    <w:rsid w:val="00070369"/>
    <w:rsid w:val="000756F6"/>
    <w:rsid w:val="00092743"/>
    <w:rsid w:val="000B1400"/>
    <w:rsid w:val="000B215B"/>
    <w:rsid w:val="000D1B88"/>
    <w:rsid w:val="000E4DE4"/>
    <w:rsid w:val="000F0412"/>
    <w:rsid w:val="000F56CB"/>
    <w:rsid w:val="0011148A"/>
    <w:rsid w:val="00122002"/>
    <w:rsid w:val="00122471"/>
    <w:rsid w:val="00133B71"/>
    <w:rsid w:val="0015292C"/>
    <w:rsid w:val="001637C2"/>
    <w:rsid w:val="00182F9D"/>
    <w:rsid w:val="00193965"/>
    <w:rsid w:val="001B2F2B"/>
    <w:rsid w:val="001C52AE"/>
    <w:rsid w:val="001F251F"/>
    <w:rsid w:val="00203DFD"/>
    <w:rsid w:val="002050E0"/>
    <w:rsid w:val="002073FB"/>
    <w:rsid w:val="00234F37"/>
    <w:rsid w:val="00247A06"/>
    <w:rsid w:val="00257EA2"/>
    <w:rsid w:val="00273C4A"/>
    <w:rsid w:val="00277C3D"/>
    <w:rsid w:val="00286FD3"/>
    <w:rsid w:val="00291FB6"/>
    <w:rsid w:val="002972D4"/>
    <w:rsid w:val="002A22A8"/>
    <w:rsid w:val="002B0656"/>
    <w:rsid w:val="002C76CE"/>
    <w:rsid w:val="002D01DE"/>
    <w:rsid w:val="002E7931"/>
    <w:rsid w:val="00300B28"/>
    <w:rsid w:val="00364CD8"/>
    <w:rsid w:val="00367BFC"/>
    <w:rsid w:val="00383C7F"/>
    <w:rsid w:val="003A3D63"/>
    <w:rsid w:val="003B214D"/>
    <w:rsid w:val="003C3E59"/>
    <w:rsid w:val="003D13C5"/>
    <w:rsid w:val="0040077A"/>
    <w:rsid w:val="00412127"/>
    <w:rsid w:val="004225A1"/>
    <w:rsid w:val="00433E52"/>
    <w:rsid w:val="00440EA3"/>
    <w:rsid w:val="00472AA5"/>
    <w:rsid w:val="00474732"/>
    <w:rsid w:val="004757FC"/>
    <w:rsid w:val="00476FE3"/>
    <w:rsid w:val="004C046E"/>
    <w:rsid w:val="004D10C5"/>
    <w:rsid w:val="004F3105"/>
    <w:rsid w:val="004F4767"/>
    <w:rsid w:val="004F4CD3"/>
    <w:rsid w:val="0050294B"/>
    <w:rsid w:val="00532E35"/>
    <w:rsid w:val="0053302E"/>
    <w:rsid w:val="00540455"/>
    <w:rsid w:val="00544215"/>
    <w:rsid w:val="005572D9"/>
    <w:rsid w:val="0056178B"/>
    <w:rsid w:val="005625E9"/>
    <w:rsid w:val="00565AE4"/>
    <w:rsid w:val="005C43B4"/>
    <w:rsid w:val="005C6B96"/>
    <w:rsid w:val="005D18F2"/>
    <w:rsid w:val="005E502D"/>
    <w:rsid w:val="0060375E"/>
    <w:rsid w:val="00613709"/>
    <w:rsid w:val="00644B17"/>
    <w:rsid w:val="006625B0"/>
    <w:rsid w:val="006839E6"/>
    <w:rsid w:val="00684AC1"/>
    <w:rsid w:val="00696246"/>
    <w:rsid w:val="006A2274"/>
    <w:rsid w:val="006C0EC9"/>
    <w:rsid w:val="006C5752"/>
    <w:rsid w:val="006D3B70"/>
    <w:rsid w:val="006E170A"/>
    <w:rsid w:val="006E3D38"/>
    <w:rsid w:val="006F1BFF"/>
    <w:rsid w:val="006F1FC3"/>
    <w:rsid w:val="006F2BFC"/>
    <w:rsid w:val="006F7548"/>
    <w:rsid w:val="00703CCA"/>
    <w:rsid w:val="00726AE1"/>
    <w:rsid w:val="007344D6"/>
    <w:rsid w:val="00745066"/>
    <w:rsid w:val="00762000"/>
    <w:rsid w:val="00765E60"/>
    <w:rsid w:val="007820BA"/>
    <w:rsid w:val="00782B4D"/>
    <w:rsid w:val="00784FE5"/>
    <w:rsid w:val="007A429A"/>
    <w:rsid w:val="007C4613"/>
    <w:rsid w:val="007D5ED6"/>
    <w:rsid w:val="00811638"/>
    <w:rsid w:val="00815737"/>
    <w:rsid w:val="00822046"/>
    <w:rsid w:val="00824426"/>
    <w:rsid w:val="0084349C"/>
    <w:rsid w:val="00891D6B"/>
    <w:rsid w:val="0089289A"/>
    <w:rsid w:val="00893221"/>
    <w:rsid w:val="0089393B"/>
    <w:rsid w:val="00895EAC"/>
    <w:rsid w:val="008A3202"/>
    <w:rsid w:val="008A734F"/>
    <w:rsid w:val="008D44D9"/>
    <w:rsid w:val="008E79CF"/>
    <w:rsid w:val="00942672"/>
    <w:rsid w:val="00953D8E"/>
    <w:rsid w:val="009A07B3"/>
    <w:rsid w:val="009B1E76"/>
    <w:rsid w:val="009D0733"/>
    <w:rsid w:val="009E0C96"/>
    <w:rsid w:val="009E15C5"/>
    <w:rsid w:val="009E2B54"/>
    <w:rsid w:val="00A63F26"/>
    <w:rsid w:val="00A719F6"/>
    <w:rsid w:val="00A73D0E"/>
    <w:rsid w:val="00A95DA3"/>
    <w:rsid w:val="00AA3372"/>
    <w:rsid w:val="00AA7B7D"/>
    <w:rsid w:val="00AC02E9"/>
    <w:rsid w:val="00B011A8"/>
    <w:rsid w:val="00B0693B"/>
    <w:rsid w:val="00B218FA"/>
    <w:rsid w:val="00B43FC2"/>
    <w:rsid w:val="00B65E2E"/>
    <w:rsid w:val="00B814A6"/>
    <w:rsid w:val="00B83F41"/>
    <w:rsid w:val="00BA4F40"/>
    <w:rsid w:val="00BC1FEA"/>
    <w:rsid w:val="00BC2FEB"/>
    <w:rsid w:val="00BC4BE0"/>
    <w:rsid w:val="00BC5717"/>
    <w:rsid w:val="00BE64DA"/>
    <w:rsid w:val="00BE7C2C"/>
    <w:rsid w:val="00BF0577"/>
    <w:rsid w:val="00C04467"/>
    <w:rsid w:val="00C17860"/>
    <w:rsid w:val="00C26712"/>
    <w:rsid w:val="00C33015"/>
    <w:rsid w:val="00C532CC"/>
    <w:rsid w:val="00C67DA3"/>
    <w:rsid w:val="00C71F37"/>
    <w:rsid w:val="00C7406C"/>
    <w:rsid w:val="00CD2BF2"/>
    <w:rsid w:val="00CE1F65"/>
    <w:rsid w:val="00CE6404"/>
    <w:rsid w:val="00CF1D41"/>
    <w:rsid w:val="00CF6ACD"/>
    <w:rsid w:val="00D16BAA"/>
    <w:rsid w:val="00D41460"/>
    <w:rsid w:val="00D51809"/>
    <w:rsid w:val="00D739E6"/>
    <w:rsid w:val="00DA4021"/>
    <w:rsid w:val="00DA432C"/>
    <w:rsid w:val="00DB3CC2"/>
    <w:rsid w:val="00DF19D5"/>
    <w:rsid w:val="00E1382B"/>
    <w:rsid w:val="00E1588B"/>
    <w:rsid w:val="00E23BEC"/>
    <w:rsid w:val="00E25793"/>
    <w:rsid w:val="00E25B3B"/>
    <w:rsid w:val="00E364A5"/>
    <w:rsid w:val="00E70CFE"/>
    <w:rsid w:val="00EA03B9"/>
    <w:rsid w:val="00EA1F32"/>
    <w:rsid w:val="00EA516D"/>
    <w:rsid w:val="00EA5A35"/>
    <w:rsid w:val="00ED4768"/>
    <w:rsid w:val="00EF424F"/>
    <w:rsid w:val="00F14102"/>
    <w:rsid w:val="00F16D66"/>
    <w:rsid w:val="00F42F96"/>
    <w:rsid w:val="00F622AE"/>
    <w:rsid w:val="00F62EF3"/>
    <w:rsid w:val="00F871AC"/>
    <w:rsid w:val="00FC09BC"/>
    <w:rsid w:val="00FD051B"/>
    <w:rsid w:val="00FD1FA2"/>
    <w:rsid w:val="00FE1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6E7370"/>
  <w15:chartTrackingRefBased/>
  <w15:docId w15:val="{2FB0999A-9C0B-4352-89FC-8D824E44F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2A8"/>
    <w:pPr>
      <w:widowControl w:val="0"/>
    </w:pPr>
  </w:style>
  <w:style w:type="paragraph" w:styleId="1">
    <w:name w:val="heading 1"/>
    <w:basedOn w:val="a"/>
    <w:next w:val="a"/>
    <w:link w:val="10"/>
    <w:uiPriority w:val="9"/>
    <w:qFormat/>
    <w:rsid w:val="002A22A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A22A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A22A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A22A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A22A8"/>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2A22A8"/>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A22A8"/>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A22A8"/>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2A22A8"/>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A22A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A22A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A22A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A22A8"/>
    <w:rPr>
      <w:rFonts w:cstheme="majorBidi"/>
      <w:color w:val="0F4761" w:themeColor="accent1" w:themeShade="BF"/>
      <w:sz w:val="28"/>
      <w:szCs w:val="28"/>
    </w:rPr>
  </w:style>
  <w:style w:type="character" w:customStyle="1" w:styleId="50">
    <w:name w:val="标题 5 字符"/>
    <w:basedOn w:val="a0"/>
    <w:link w:val="5"/>
    <w:uiPriority w:val="9"/>
    <w:semiHidden/>
    <w:rsid w:val="002A22A8"/>
    <w:rPr>
      <w:rFonts w:cstheme="majorBidi"/>
      <w:color w:val="0F4761" w:themeColor="accent1" w:themeShade="BF"/>
      <w:sz w:val="24"/>
    </w:rPr>
  </w:style>
  <w:style w:type="character" w:customStyle="1" w:styleId="60">
    <w:name w:val="标题 6 字符"/>
    <w:basedOn w:val="a0"/>
    <w:link w:val="6"/>
    <w:uiPriority w:val="9"/>
    <w:semiHidden/>
    <w:rsid w:val="002A22A8"/>
    <w:rPr>
      <w:rFonts w:cstheme="majorBidi"/>
      <w:b/>
      <w:bCs/>
      <w:color w:val="0F4761" w:themeColor="accent1" w:themeShade="BF"/>
    </w:rPr>
  </w:style>
  <w:style w:type="character" w:customStyle="1" w:styleId="70">
    <w:name w:val="标题 7 字符"/>
    <w:basedOn w:val="a0"/>
    <w:link w:val="7"/>
    <w:uiPriority w:val="9"/>
    <w:semiHidden/>
    <w:rsid w:val="002A22A8"/>
    <w:rPr>
      <w:rFonts w:cstheme="majorBidi"/>
      <w:b/>
      <w:bCs/>
      <w:color w:val="595959" w:themeColor="text1" w:themeTint="A6"/>
    </w:rPr>
  </w:style>
  <w:style w:type="character" w:customStyle="1" w:styleId="80">
    <w:name w:val="标题 8 字符"/>
    <w:basedOn w:val="a0"/>
    <w:link w:val="8"/>
    <w:uiPriority w:val="9"/>
    <w:semiHidden/>
    <w:rsid w:val="002A22A8"/>
    <w:rPr>
      <w:rFonts w:cstheme="majorBidi"/>
      <w:color w:val="595959" w:themeColor="text1" w:themeTint="A6"/>
    </w:rPr>
  </w:style>
  <w:style w:type="character" w:customStyle="1" w:styleId="90">
    <w:name w:val="标题 9 字符"/>
    <w:basedOn w:val="a0"/>
    <w:link w:val="9"/>
    <w:uiPriority w:val="9"/>
    <w:semiHidden/>
    <w:rsid w:val="002A22A8"/>
    <w:rPr>
      <w:rFonts w:eastAsiaTheme="majorEastAsia" w:cstheme="majorBidi"/>
      <w:color w:val="595959" w:themeColor="text1" w:themeTint="A6"/>
    </w:rPr>
  </w:style>
  <w:style w:type="paragraph" w:styleId="a3">
    <w:name w:val="Title"/>
    <w:basedOn w:val="a"/>
    <w:next w:val="a"/>
    <w:link w:val="a4"/>
    <w:uiPriority w:val="10"/>
    <w:qFormat/>
    <w:rsid w:val="002A22A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A22A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A22A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A22A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A22A8"/>
    <w:pPr>
      <w:spacing w:before="160"/>
      <w:jc w:val="center"/>
    </w:pPr>
    <w:rPr>
      <w:i/>
      <w:iCs/>
      <w:color w:val="404040" w:themeColor="text1" w:themeTint="BF"/>
    </w:rPr>
  </w:style>
  <w:style w:type="character" w:customStyle="1" w:styleId="a8">
    <w:name w:val="引用 字符"/>
    <w:basedOn w:val="a0"/>
    <w:link w:val="a7"/>
    <w:uiPriority w:val="29"/>
    <w:rsid w:val="002A22A8"/>
    <w:rPr>
      <w:i/>
      <w:iCs/>
      <w:color w:val="404040" w:themeColor="text1" w:themeTint="BF"/>
    </w:rPr>
  </w:style>
  <w:style w:type="paragraph" w:styleId="a9">
    <w:name w:val="List Paragraph"/>
    <w:basedOn w:val="a"/>
    <w:uiPriority w:val="34"/>
    <w:qFormat/>
    <w:rsid w:val="002A22A8"/>
    <w:pPr>
      <w:ind w:left="720"/>
      <w:contextualSpacing/>
    </w:pPr>
  </w:style>
  <w:style w:type="character" w:styleId="aa">
    <w:name w:val="Intense Emphasis"/>
    <w:basedOn w:val="a0"/>
    <w:uiPriority w:val="21"/>
    <w:qFormat/>
    <w:rsid w:val="002A22A8"/>
    <w:rPr>
      <w:i/>
      <w:iCs/>
      <w:color w:val="0F4761" w:themeColor="accent1" w:themeShade="BF"/>
    </w:rPr>
  </w:style>
  <w:style w:type="paragraph" w:styleId="ab">
    <w:name w:val="Intense Quote"/>
    <w:basedOn w:val="a"/>
    <w:next w:val="a"/>
    <w:link w:val="ac"/>
    <w:uiPriority w:val="30"/>
    <w:qFormat/>
    <w:rsid w:val="002A22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A22A8"/>
    <w:rPr>
      <w:i/>
      <w:iCs/>
      <w:color w:val="0F4761" w:themeColor="accent1" w:themeShade="BF"/>
    </w:rPr>
  </w:style>
  <w:style w:type="character" w:styleId="ad">
    <w:name w:val="Intense Reference"/>
    <w:basedOn w:val="a0"/>
    <w:uiPriority w:val="32"/>
    <w:qFormat/>
    <w:rsid w:val="002A22A8"/>
    <w:rPr>
      <w:b/>
      <w:bCs/>
      <w:smallCaps/>
      <w:color w:val="0F4761" w:themeColor="accent1" w:themeShade="BF"/>
      <w:spacing w:val="5"/>
    </w:rPr>
  </w:style>
  <w:style w:type="paragraph" w:styleId="ae">
    <w:name w:val="Normal (Web)"/>
    <w:basedOn w:val="a"/>
    <w:uiPriority w:val="99"/>
    <w:unhideWhenUsed/>
    <w:rsid w:val="00644B17"/>
    <w:pPr>
      <w:widowControl/>
      <w:spacing w:before="100" w:beforeAutospacing="1" w:after="100" w:afterAutospacing="1" w:line="240" w:lineRule="auto"/>
    </w:pPr>
    <w:rPr>
      <w:rFonts w:ascii="宋体" w:eastAsia="宋体" w:hAnsi="宋体" w:cs="宋体"/>
      <w:kern w:val="0"/>
      <w:sz w:val="24"/>
      <w14:ligatures w14:val="none"/>
    </w:rPr>
  </w:style>
  <w:style w:type="paragraph" w:styleId="af">
    <w:name w:val="header"/>
    <w:basedOn w:val="a"/>
    <w:link w:val="af0"/>
    <w:uiPriority w:val="99"/>
    <w:unhideWhenUsed/>
    <w:rsid w:val="00891D6B"/>
    <w:pPr>
      <w:tabs>
        <w:tab w:val="center" w:pos="4153"/>
        <w:tab w:val="right" w:pos="8306"/>
      </w:tabs>
      <w:snapToGrid w:val="0"/>
      <w:spacing w:line="240" w:lineRule="auto"/>
      <w:jc w:val="center"/>
    </w:pPr>
    <w:rPr>
      <w:sz w:val="18"/>
      <w:szCs w:val="18"/>
    </w:rPr>
  </w:style>
  <w:style w:type="character" w:customStyle="1" w:styleId="af0">
    <w:name w:val="页眉 字符"/>
    <w:basedOn w:val="a0"/>
    <w:link w:val="af"/>
    <w:uiPriority w:val="99"/>
    <w:rsid w:val="00891D6B"/>
    <w:rPr>
      <w:sz w:val="18"/>
      <w:szCs w:val="18"/>
    </w:rPr>
  </w:style>
  <w:style w:type="paragraph" w:styleId="af1">
    <w:name w:val="footer"/>
    <w:basedOn w:val="a"/>
    <w:link w:val="af2"/>
    <w:uiPriority w:val="99"/>
    <w:unhideWhenUsed/>
    <w:rsid w:val="00891D6B"/>
    <w:pPr>
      <w:tabs>
        <w:tab w:val="center" w:pos="4153"/>
        <w:tab w:val="right" w:pos="8306"/>
      </w:tabs>
      <w:snapToGrid w:val="0"/>
      <w:spacing w:line="240" w:lineRule="auto"/>
    </w:pPr>
    <w:rPr>
      <w:sz w:val="18"/>
      <w:szCs w:val="18"/>
    </w:rPr>
  </w:style>
  <w:style w:type="character" w:customStyle="1" w:styleId="af2">
    <w:name w:val="页脚 字符"/>
    <w:basedOn w:val="a0"/>
    <w:link w:val="af1"/>
    <w:uiPriority w:val="99"/>
    <w:rsid w:val="00891D6B"/>
    <w:rPr>
      <w:sz w:val="18"/>
      <w:szCs w:val="18"/>
    </w:rPr>
  </w:style>
  <w:style w:type="paragraph" w:customStyle="1" w:styleId="af3">
    <w:basedOn w:val="a"/>
    <w:next w:val="a9"/>
    <w:uiPriority w:val="34"/>
    <w:qFormat/>
    <w:rsid w:val="00BF0577"/>
    <w:pPr>
      <w:spacing w:after="0" w:line="240" w:lineRule="auto"/>
      <w:ind w:firstLineChars="200" w:firstLine="420"/>
      <w:jc w:val="both"/>
    </w:pPr>
    <w:rPr>
      <w:rFonts w:ascii="等线" w:eastAsia="等线" w:hAnsi="等线" w:cs="Times New Roman"/>
      <w:sz w:val="21"/>
      <w:szCs w:val="22"/>
      <w14:ligatures w14:val="none"/>
    </w:rPr>
  </w:style>
  <w:style w:type="paragraph" w:customStyle="1" w:styleId="af4">
    <w:basedOn w:val="a"/>
    <w:next w:val="a9"/>
    <w:uiPriority w:val="34"/>
    <w:qFormat/>
    <w:rsid w:val="009A07B3"/>
    <w:pPr>
      <w:spacing w:after="0" w:line="240" w:lineRule="auto"/>
      <w:ind w:firstLineChars="200" w:firstLine="420"/>
      <w:jc w:val="both"/>
    </w:pPr>
    <w:rPr>
      <w:rFonts w:ascii="等线" w:eastAsia="等线" w:hAnsi="等线" w:cs="Times New Roman"/>
      <w:sz w:val="21"/>
      <w:szCs w:val="22"/>
      <w14:ligatures w14:val="none"/>
    </w:rPr>
  </w:style>
  <w:style w:type="paragraph" w:styleId="af5">
    <w:name w:val="Date"/>
    <w:basedOn w:val="a"/>
    <w:next w:val="a"/>
    <w:link w:val="af6"/>
    <w:uiPriority w:val="99"/>
    <w:semiHidden/>
    <w:unhideWhenUsed/>
    <w:rsid w:val="00D51809"/>
    <w:pPr>
      <w:ind w:leftChars="2500" w:left="100"/>
    </w:pPr>
  </w:style>
  <w:style w:type="character" w:customStyle="1" w:styleId="af6">
    <w:name w:val="日期 字符"/>
    <w:basedOn w:val="a0"/>
    <w:link w:val="af5"/>
    <w:uiPriority w:val="99"/>
    <w:semiHidden/>
    <w:rsid w:val="00D51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544229">
      <w:bodyDiv w:val="1"/>
      <w:marLeft w:val="0"/>
      <w:marRight w:val="0"/>
      <w:marTop w:val="0"/>
      <w:marBottom w:val="0"/>
      <w:divBdr>
        <w:top w:val="none" w:sz="0" w:space="0" w:color="auto"/>
        <w:left w:val="none" w:sz="0" w:space="0" w:color="auto"/>
        <w:bottom w:val="none" w:sz="0" w:space="0" w:color="auto"/>
        <w:right w:val="none" w:sz="0" w:space="0" w:color="auto"/>
      </w:divBdr>
    </w:div>
    <w:div w:id="887884166">
      <w:bodyDiv w:val="1"/>
      <w:marLeft w:val="0"/>
      <w:marRight w:val="0"/>
      <w:marTop w:val="0"/>
      <w:marBottom w:val="0"/>
      <w:divBdr>
        <w:top w:val="none" w:sz="0" w:space="0" w:color="auto"/>
        <w:left w:val="none" w:sz="0" w:space="0" w:color="auto"/>
        <w:bottom w:val="none" w:sz="0" w:space="0" w:color="auto"/>
        <w:right w:val="none" w:sz="0" w:space="0" w:color="auto"/>
      </w:divBdr>
    </w:div>
    <w:div w:id="1025714167">
      <w:bodyDiv w:val="1"/>
      <w:marLeft w:val="0"/>
      <w:marRight w:val="0"/>
      <w:marTop w:val="0"/>
      <w:marBottom w:val="0"/>
      <w:divBdr>
        <w:top w:val="none" w:sz="0" w:space="0" w:color="auto"/>
        <w:left w:val="none" w:sz="0" w:space="0" w:color="auto"/>
        <w:bottom w:val="none" w:sz="0" w:space="0" w:color="auto"/>
        <w:right w:val="none" w:sz="0" w:space="0" w:color="auto"/>
      </w:divBdr>
    </w:div>
    <w:div w:id="115194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7F3B8-FC5B-4C06-83D4-5040F5A63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17</Pages>
  <Words>1141</Words>
  <Characters>6508</Characters>
  <Application>Microsoft Office Word</Application>
  <DocSecurity>0</DocSecurity>
  <Lines>54</Lines>
  <Paragraphs>15</Paragraphs>
  <ScaleCrop>false</ScaleCrop>
  <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蕊馨 林</dc:creator>
  <cp:keywords/>
  <dc:description/>
  <cp:lastModifiedBy>admin</cp:lastModifiedBy>
  <cp:revision>32</cp:revision>
  <cp:lastPrinted>2025-02-13T08:16:00Z</cp:lastPrinted>
  <dcterms:created xsi:type="dcterms:W3CDTF">2025-09-01T04:41:00Z</dcterms:created>
  <dcterms:modified xsi:type="dcterms:W3CDTF">2025-09-09T06:21:00Z</dcterms:modified>
</cp:coreProperties>
</file>