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4A6D3A5">
      <w:pPr>
        <w:spacing w:line="560" w:lineRule="exact"/>
        <w:jc w:val="center"/>
        <w:rPr>
          <w:rFonts w:ascii="微软雅黑" w:hAnsi="Times New Roman" w:eastAsia="微软雅黑" w:cs="Times New Roman"/>
          <w:sz w:val="44"/>
          <w:szCs w:val="44"/>
        </w:rPr>
      </w:pPr>
    </w:p>
    <w:p w14:paraId="2141FDC9">
      <w:pPr>
        <w:spacing w:line="560" w:lineRule="exact"/>
        <w:jc w:val="center"/>
        <w:rPr>
          <w:rFonts w:ascii="微软雅黑" w:hAnsi="Times New Roman" w:eastAsia="微软雅黑" w:cs="Times New Roman"/>
          <w:sz w:val="40"/>
          <w:szCs w:val="40"/>
        </w:rPr>
      </w:pPr>
      <w:r>
        <w:rPr>
          <w:rFonts w:hint="eastAsia" w:ascii="微软雅黑" w:hAnsi="Times New Roman" w:eastAsia="微软雅黑" w:cs="Times New Roman"/>
          <w:sz w:val="40"/>
          <w:szCs w:val="40"/>
        </w:rPr>
        <w:t>英语听说</w:t>
      </w:r>
      <w:r>
        <w:rPr>
          <w:rFonts w:ascii="微软雅黑" w:hAnsi="Times New Roman" w:eastAsia="微软雅黑" w:cs="Times New Roman"/>
          <w:sz w:val="40"/>
          <w:szCs w:val="40"/>
        </w:rPr>
        <w:t>联考操作流程</w:t>
      </w:r>
    </w:p>
    <w:p w14:paraId="0D683FDA">
      <w:pPr>
        <w:spacing w:line="560" w:lineRule="exact"/>
        <w:jc w:val="center"/>
        <w:rPr>
          <w:rFonts w:ascii="微软雅黑" w:hAnsi="Times New Roman" w:eastAsia="微软雅黑" w:cs="Times New Roman"/>
          <w:sz w:val="44"/>
          <w:szCs w:val="44"/>
        </w:rPr>
      </w:pPr>
    </w:p>
    <w:p w14:paraId="634F62EA">
      <w:pPr>
        <w:adjustRightInd w:val="0"/>
        <w:snapToGrid w:val="0"/>
        <w:spacing w:line="560" w:lineRule="exact"/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 xml:space="preserve">   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注意：任务已经设置好，不需要去网站操作，直接在相应机房登录对应的老师账号下载任务考试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  <w:t>。</w:t>
      </w:r>
    </w:p>
    <w:p w14:paraId="1AAAA331">
      <w:pPr>
        <w:adjustRightInd w:val="0"/>
        <w:snapToGrid w:val="0"/>
        <w:spacing w:line="560" w:lineRule="exac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 正式考试考前注意：关闭老师和学生电脑的防火墙和杀毒软件，保证老师机所有磁盘没有还原保护，以防数据丢失。</w:t>
      </w:r>
    </w:p>
    <w:p w14:paraId="6F1C8571">
      <w:pPr>
        <w:pStyle w:val="4"/>
        <w:adjustRightInd w:val="0"/>
        <w:snapToGrid w:val="0"/>
        <w:spacing w:line="560" w:lineRule="exact"/>
        <w:ind w:firstLine="0" w:firstLineChars="0"/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 一、监考机(老师机)连接外网，插上加密狗，打开桌面软件“英语听说模拟测试系统”，输入qq群 377640514的群文件：通州区初中xx听说联考各校机房安排表.xlxs中</w:t>
      </w:r>
      <w:r>
        <w:rPr>
          <w:rFonts w:hint="eastAsia" w:ascii="方正仿宋_GB2312" w:hAnsi="方正仿宋_GB2312" w:eastAsia="方正仿宋_GB2312" w:cs="方正仿宋_GB2312"/>
          <w:bCs/>
          <w:sz w:val="32"/>
          <w:szCs w:val="32"/>
        </w:rPr>
        <w:t>对应机房的老师账号在对应机房登录（用相应账号里面的任务，把本年级安排在此考场的班级，都考试完成，</w:t>
      </w:r>
      <w:r>
        <w:rPr>
          <w:rFonts w:hint="eastAsia" w:ascii="方正仿宋_GB2312" w:hAnsi="方正仿宋_GB2312" w:eastAsia="方正仿宋_GB2312" w:cs="方正仿宋_GB2312"/>
          <w:bCs/>
          <w:sz w:val="32"/>
          <w:szCs w:val="32"/>
          <w:lang w:val="en-US" w:eastAsia="zh-CN"/>
        </w:rPr>
        <w:t>再</w:t>
      </w:r>
      <w:r>
        <w:rPr>
          <w:rFonts w:hint="eastAsia" w:ascii="方正仿宋_GB2312" w:hAnsi="方正仿宋_GB2312" w:eastAsia="方正仿宋_GB2312" w:cs="方正仿宋_GB2312"/>
          <w:bCs/>
          <w:sz w:val="32"/>
          <w:szCs w:val="32"/>
        </w:rPr>
        <w:t>结束上传</w:t>
      </w:r>
      <w:r>
        <w:rPr>
          <w:rFonts w:hint="eastAsia" w:ascii="方正仿宋_GB2312" w:hAnsi="方正仿宋_GB2312" w:eastAsia="方正仿宋_GB2312" w:cs="方正仿宋_GB2312"/>
          <w:bCs/>
          <w:sz w:val="32"/>
          <w:szCs w:val="32"/>
          <w:lang w:eastAsia="zh-CN"/>
        </w:rPr>
        <w:t>）</w:t>
      </w:r>
      <w:r>
        <w:rPr>
          <w:rFonts w:hint="eastAsia" w:ascii="方正仿宋_GB2312" w:hAnsi="方正仿宋_GB2312" w:eastAsia="方正仿宋_GB2312" w:cs="方正仿宋_GB2312"/>
          <w:bCs/>
          <w:sz w:val="32"/>
          <w:szCs w:val="32"/>
        </w:rPr>
        <w:t>。</w:t>
      </w:r>
    </w:p>
    <w:p w14:paraId="3EA9ED5F">
      <w:pPr>
        <w:pStyle w:val="4"/>
        <w:adjustRightInd w:val="0"/>
        <w:snapToGrid w:val="0"/>
        <w:spacing w:line="560" w:lineRule="exact"/>
        <w:ind w:firstLine="0" w:firstLineChars="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（一）点击相应机房考试任务(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初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中：机房名称_通州区初中XX年级XX月XX日听说联考) 考试操作中的“开始”按钮，稍后会打开监考软件。如下图：</w:t>
      </w:r>
    </w:p>
    <w:p w14:paraId="32078BCE">
      <w:pPr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drawing>
          <wp:inline distT="0" distB="0" distL="0" distR="0">
            <wp:extent cx="5274310" cy="1754505"/>
            <wp:effectExtent l="0" t="0" r="889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61FEA">
      <w:pPr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6FD935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640" w:firstLineChars="200"/>
        <w:textAlignment w:val="auto"/>
        <w:rPr>
          <w:rFonts w:hint="eastAsia" w:ascii="方正仿宋_GB2312" w:hAnsi="方正仿宋_GB2312" w:eastAsia="方正仿宋_GB2312" w:cs="方正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2312" w:hAnsi="方正仿宋_GB2312" w:eastAsia="方正仿宋_GB2312" w:cs="方正仿宋_GB2312"/>
          <w:kern w:val="2"/>
          <w:sz w:val="32"/>
          <w:szCs w:val="32"/>
          <w:lang w:val="en-US" w:eastAsia="zh-CN" w:bidi="ar-SA"/>
        </w:rPr>
        <w:t>（二）在监考软件中可以看到已连接的学生机数量（如果没有显示请在开始--科大讯飞下点击打开。），此时点击“准备考试”按钮，稍后在学生机可以看到学生输入学号界面。</w:t>
      </w:r>
    </w:p>
    <w:p w14:paraId="1ACAC7A0">
      <w:pPr>
        <w:ind w:left="32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drawing>
          <wp:inline distT="0" distB="0" distL="0" distR="0">
            <wp:extent cx="4709795" cy="2397760"/>
            <wp:effectExtent l="0" t="0" r="1905" b="2540"/>
            <wp:docPr id="103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9795" cy="2398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4CA62">
      <w:pPr>
        <w:adjustRightInd w:val="0"/>
        <w:snapToGrid w:val="0"/>
        <w:spacing w:line="560" w:lineRule="exac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 （三）按照考务安排，组织相应场次学生入场，指导学生试音（如试音不通过可以更换耳机或考试机位）。</w:t>
      </w:r>
    </w:p>
    <w:p w14:paraId="557D5205">
      <w:pPr>
        <w:adjustRightInd w:val="0"/>
        <w:snapToGrid w:val="0"/>
        <w:spacing w:line="560" w:lineRule="exact"/>
        <w:ind w:firstLine="640" w:firstLineChars="20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（四）学生试音完成后（监考机上此时学生的状态为：“准备就绪”），点击“开始考试”按钮，此时学生进入答题过程。如果此过程中有学生电脑出现网络故障或电脑故障以致不能考答题，记录下学生的姓名，并安排学生在后续场次中进行重考。如下图：</w:t>
      </w:r>
    </w:p>
    <w:p w14:paraId="40CF1E95">
      <w:pPr>
        <w:jc w:val="center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drawing>
          <wp:inline distT="0" distB="0" distL="0" distR="0">
            <wp:extent cx="5274310" cy="3366770"/>
            <wp:effectExtent l="0" t="0" r="8890" b="11430"/>
            <wp:docPr id="2" name="图片 2" descr="C:\Users\Administrator\AppData\Roaming\feiq\RichOle\18083579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AppData\Roaming\feiq\RichOle\180835798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6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2D0E3">
      <w:pPr>
        <w:pStyle w:val="4"/>
        <w:adjustRightInd w:val="0"/>
        <w:snapToGrid w:val="0"/>
        <w:spacing w:line="560" w:lineRule="exact"/>
        <w:ind w:firstLine="64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（五）学生答题完成后试卷自动回收，等所有学生状态为“考试成功”（异常考生机除外）后，点击“结束考试”按钮，出现本场考试报告（报告中考试失败的学生必须重考，否则没有成绩）。记录下每场考试成功的人数。</w:t>
      </w:r>
    </w:p>
    <w:p w14:paraId="27C1124B">
      <w:pPr>
        <w:pStyle w:val="4"/>
        <w:adjustRightInd w:val="0"/>
        <w:snapToGrid w:val="0"/>
        <w:spacing w:line="560" w:lineRule="exact"/>
        <w:ind w:firstLine="640" w:firstLineChars="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（六）在如下界面(此任务中所有学生未考试完成前不要关闭此界面)按照“准备考试”----“开始考试“----”结束考试”流程依次进行下一轮考试，直至所有本考场中的学生考试完成。</w:t>
      </w:r>
    </w:p>
    <w:p w14:paraId="4EC14B0A">
      <w:pPr>
        <w:jc w:val="center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42807ECB">
      <w:pPr>
        <w:jc w:val="center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drawing>
          <wp:inline distT="0" distB="0" distL="0" distR="0">
            <wp:extent cx="5274310" cy="2047875"/>
            <wp:effectExtent l="0" t="0" r="8890" b="9525"/>
            <wp:docPr id="3" name="图片 3" descr="C:\Users\Administrator\AppData\Roaming\feiq\RichOle\165375563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AppData\Roaming\feiq\RichOle\1653755635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7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2F082">
      <w:pPr>
        <w:pStyle w:val="4"/>
        <w:adjustRightInd w:val="0"/>
        <w:snapToGrid w:val="0"/>
        <w:spacing w:line="560" w:lineRule="exact"/>
        <w:ind w:firstLine="0" w:firstLineChars="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 （七）每个机房最后一场考试结束后（本机房参考的所有班级的学生已成功考试），老师需要关闭“监考软件”回到“考试管理”界面，找到考试的任务，点击最后的“详情”查看各班缺考和实考人数是否正确，确认后再点击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  <w:t>“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结束”按钮，再点击“上传”按钮，直至显示上传成功，显示“考试完成，请到口考网查询成绩”，此任务考试完毕。如下图：</w:t>
      </w:r>
    </w:p>
    <w:p w14:paraId="33BD3D0A">
      <w:pPr>
        <w:jc w:val="center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drawing>
          <wp:inline distT="0" distB="0" distL="0" distR="0">
            <wp:extent cx="5274310" cy="2794635"/>
            <wp:effectExtent l="0" t="0" r="8890" b="12065"/>
            <wp:docPr id="4" name="图片 4" descr="C:\Users\Administrator\AppData\Roaming\feiq\RichOle\23694768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AppData\Roaming\feiq\RichOle\2369476810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5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329DB7">
      <w:pPr>
        <w:jc w:val="center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drawing>
          <wp:inline distT="0" distB="0" distL="0" distR="0">
            <wp:extent cx="5274310" cy="2219325"/>
            <wp:effectExtent l="0" t="0" r="8890" b="3175"/>
            <wp:docPr id="5" name="图片 5" descr="C:\Users\Administrator\AppData\Roaming\feiq\RichOle\366240414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AppData\Roaming\feiq\RichOle\3662404148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3221D">
      <w:pPr>
        <w:adjustRightInd w:val="0"/>
        <w:snapToGrid w:val="0"/>
        <w:spacing w:line="560" w:lineRule="exact"/>
        <w:ind w:firstLine="640" w:firstLineChars="20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如有疑问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可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考前、考中及时联系：</w:t>
      </w:r>
    </w:p>
    <w:p w14:paraId="0C6DDA0E">
      <w:pPr>
        <w:adjustRightInd w:val="0"/>
        <w:snapToGrid w:val="0"/>
        <w:spacing w:line="560" w:lineRule="exact"/>
        <w:ind w:firstLine="640" w:firstLineChars="20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张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 xml:space="preserve">  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超 18613319136、赵紫刚18133872520</w:t>
      </w:r>
    </w:p>
    <w:p w14:paraId="4217A5F5">
      <w:pPr>
        <w:adjustRightInd w:val="0"/>
        <w:snapToGrid w:val="0"/>
        <w:spacing w:line="560" w:lineRule="exact"/>
        <w:ind w:firstLine="640" w:firstLineChars="20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 xml:space="preserve">白林山 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17610105157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  <w:t>、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胡云昆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18610642422</w:t>
      </w:r>
    </w:p>
    <w:p w14:paraId="572D5C1F">
      <w:pPr>
        <w:pStyle w:val="4"/>
        <w:adjustRightInd w:val="0"/>
        <w:snapToGrid w:val="0"/>
        <w:spacing w:line="560" w:lineRule="exact"/>
        <w:ind w:firstLine="0" w:firstLineChars="0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二、注意事项</w:t>
      </w:r>
    </w:p>
    <w:p w14:paraId="27A37AEE">
      <w:pPr>
        <w:adjustRightInd w:val="0"/>
        <w:snapToGrid w:val="0"/>
        <w:spacing w:line="560" w:lineRule="exac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 （一）每场考试后需要记录考试成功的人数（考试失败的可以跟随后续场次补考，不计入其内），等多个机房考试结束后汇总后，在qq群 377640514@张超（格式：学校名+年级+考试成功总人数+缺考人数），用于核对人数。</w:t>
      </w:r>
    </w:p>
    <w:p w14:paraId="5A8E1C15">
      <w:pPr>
        <w:adjustRightInd w:val="0"/>
        <w:snapToGrid w:val="0"/>
        <w:spacing w:line="560" w:lineRule="exac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 （二）可以为每位学生准备一张白纸和一只笔，用来记录试题信息，每场考试结束后监考老师需要回收白纸，不允许学生带出考场。</w:t>
      </w:r>
    </w:p>
    <w:p w14:paraId="570CE047">
      <w:pPr>
        <w:adjustRightInd w:val="0"/>
        <w:snapToGrid w:val="0"/>
        <w:spacing w:line="560" w:lineRule="exac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24"/>
          <w:szCs w:val="24"/>
        </w:rPr>
        <w:t xml:space="preserve">   </w:t>
      </w: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（三）考试过程中遇到学生反馈耳机没有声音的、键盘不能录入单词的、试题不能正常播放的，可以立即重启该学生用的电脑，让该学生在后续场次考试。</w:t>
      </w:r>
    </w:p>
    <w:p w14:paraId="3381A5C2">
      <w:pPr>
        <w:adjustRightInd w:val="0"/>
        <w:snapToGrid w:val="0"/>
        <w:spacing w:line="560" w:lineRule="exact"/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 （四）有问题的学生机如果下场继续使用，请在使用前重启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  <w:t>。</w:t>
      </w:r>
    </w:p>
    <w:p w14:paraId="5528597F">
      <w:pPr>
        <w:adjustRightInd w:val="0"/>
        <w:snapToGrid w:val="0"/>
        <w:spacing w:line="560" w:lineRule="exact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 xml:space="preserve">    （五）关闭</w:t>
      </w:r>
      <w:bookmarkStart w:id="0" w:name="_GoBack"/>
      <w:bookmarkEnd w:id="0"/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校园广播防止对学生答题造成影响。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" w:fontKey="{5E69260E-01AC-49C2-B10D-6488DA3AA635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27DFB478-BF8A-424E-8914-54094B7276C0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3" w:fontKey="{B82A2F33-349E-4BD5-8840-6182CCE1515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UyODE2ZmQyNWJiNzIyZmQ4ODE4ZDUyZjg2OTkxNWMifQ=="/>
  </w:docVars>
  <w:rsids>
    <w:rsidRoot w:val="00000000"/>
    <w:rsid w:val="0AF61E5A"/>
    <w:rsid w:val="0D270472"/>
    <w:rsid w:val="0E034A3B"/>
    <w:rsid w:val="115D091D"/>
    <w:rsid w:val="11EE77B0"/>
    <w:rsid w:val="2A153DDF"/>
    <w:rsid w:val="3AE157E3"/>
    <w:rsid w:val="464F5D68"/>
    <w:rsid w:val="5B763936"/>
    <w:rsid w:val="5CBF734C"/>
    <w:rsid w:val="5D9A3915"/>
    <w:rsid w:val="71AD7D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1199</Words>
  <Characters>1273</Characters>
  <Lines>0</Lines>
  <Paragraphs>0</Paragraphs>
  <TotalTime>5</TotalTime>
  <ScaleCrop>false</ScaleCrop>
  <LinksUpToDate>false</LinksUpToDate>
  <CharactersWithSpaces>1326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2024-05-29T06:53:00Z</dcterms:created>
  <dc:creator>admin</dc:creator>
  <cp:lastModifiedBy>冯辉</cp:lastModifiedBy>
  <dcterms:modified xsi:type="dcterms:W3CDTF">2024-11-05T01:45:00Z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2643CC53436348C98A97CAE43BC38C57</vt:lpwstr>
  </property>
</Properties>
</file>