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B9319">
      <w:pPr>
        <w:spacing w:after="156" w:afterLines="50" w:line="560" w:lineRule="exact"/>
        <w:jc w:val="center"/>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lang w:val="en-US" w:eastAsia="zh-CN"/>
        </w:rPr>
        <w:t>关于开展</w:t>
      </w:r>
      <w:r>
        <w:rPr>
          <w:rFonts w:hint="eastAsia" w:ascii="Times New Roman" w:hAnsi="Times New Roman" w:eastAsia="方正小标宋简体" w:cs="Times New Roman"/>
          <w:sz w:val="44"/>
          <w:szCs w:val="44"/>
          <w:lang w:val="en-US" w:eastAsia="zh-CN"/>
        </w:rPr>
        <w:t>第二届</w:t>
      </w:r>
      <w:r>
        <w:rPr>
          <w:rFonts w:hint="default" w:ascii="Times New Roman" w:hAnsi="Times New Roman" w:eastAsia="方正小标宋简体" w:cs="Times New Roman"/>
          <w:sz w:val="44"/>
          <w:szCs w:val="44"/>
          <w:lang w:val="en-US" w:eastAsia="zh-CN"/>
        </w:rPr>
        <w:t>通州区大中小学思想政治教育一体化建设优秀成果征集活动</w:t>
      </w:r>
      <w:bookmarkEnd w:id="0"/>
      <w:r>
        <w:rPr>
          <w:rFonts w:hint="default" w:ascii="Times New Roman" w:hAnsi="Times New Roman" w:eastAsia="方正小标宋简体" w:cs="Times New Roman"/>
          <w:sz w:val="44"/>
          <w:szCs w:val="44"/>
          <w:lang w:val="en-US" w:eastAsia="zh-CN"/>
        </w:rPr>
        <w:t>的通知</w:t>
      </w:r>
    </w:p>
    <w:p w14:paraId="5ECDCA06">
      <w:pPr>
        <w:spacing w:after="156" w:afterLines="50" w:line="560" w:lineRule="exact"/>
        <w:ind w:firstLine="640" w:firstLineChars="200"/>
        <w:jc w:val="left"/>
        <w:rPr>
          <w:rFonts w:hint="default" w:ascii="Times New Roman" w:hAnsi="Times New Roman" w:eastAsia="仿宋_GB2312" w:cs="Times New Roman"/>
          <w:sz w:val="32"/>
          <w:szCs w:val="32"/>
        </w:rPr>
      </w:pPr>
    </w:p>
    <w:p w14:paraId="622CA2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各中小学：</w:t>
      </w:r>
    </w:p>
    <w:p w14:paraId="6AA09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深入</w:t>
      </w:r>
      <w:r>
        <w:rPr>
          <w:rFonts w:hint="eastAsia" w:ascii="仿宋_GB2312" w:hAnsi="仿宋_GB2312" w:eastAsia="仿宋_GB2312" w:cs="仿宋_GB2312"/>
          <w:sz w:val="32"/>
          <w:szCs w:val="32"/>
        </w:rPr>
        <w:t>贯彻落实《关于推进北京市大中小学思想政治教育一体化建设的指导意见（试行）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系统梳理</w:t>
      </w:r>
      <w:r>
        <w:rPr>
          <w:rFonts w:hint="eastAsia" w:ascii="仿宋_GB2312" w:hAnsi="仿宋_GB2312" w:eastAsia="仿宋_GB2312" w:cs="仿宋_GB2312"/>
          <w:sz w:val="32"/>
          <w:szCs w:val="32"/>
          <w:lang w:val="en-US" w:eastAsia="zh-CN"/>
        </w:rPr>
        <w:t>通州区</w:t>
      </w:r>
      <w:r>
        <w:rPr>
          <w:rFonts w:hint="eastAsia" w:ascii="仿宋_GB2312" w:hAnsi="仿宋_GB2312" w:eastAsia="仿宋_GB2312" w:cs="仿宋_GB2312"/>
          <w:sz w:val="32"/>
          <w:szCs w:val="32"/>
        </w:rPr>
        <w:t>作为北京市首批大中小学思想政治教育一体化改革创新试验区的建设成效，</w:t>
      </w:r>
      <w:r>
        <w:rPr>
          <w:rFonts w:hint="eastAsia" w:ascii="仿宋_GB2312" w:hAnsi="仿宋_GB2312" w:eastAsia="仿宋_GB2312" w:cs="仿宋_GB2312"/>
          <w:sz w:val="32"/>
          <w:szCs w:val="32"/>
          <w:lang w:val="en-US" w:eastAsia="zh-CN"/>
        </w:rPr>
        <w:t>形成可复制、可推广的典型经验，</w:t>
      </w:r>
      <w:r>
        <w:rPr>
          <w:rFonts w:hint="eastAsia" w:ascii="仿宋_GB2312" w:hAnsi="仿宋_GB2312" w:eastAsia="仿宋_GB2312" w:cs="仿宋_GB2312"/>
          <w:sz w:val="32"/>
          <w:szCs w:val="32"/>
        </w:rPr>
        <w:t>推动“运河思政”品牌建设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现面向全区中小学</w:t>
      </w:r>
      <w:r>
        <w:rPr>
          <w:rFonts w:hint="eastAsia" w:ascii="仿宋_GB2312" w:hAnsi="仿宋_GB2312" w:eastAsia="仿宋_GB2312" w:cs="仿宋_GB2312"/>
          <w:sz w:val="32"/>
          <w:szCs w:val="32"/>
          <w:lang w:val="en-US" w:eastAsia="zh-CN"/>
        </w:rPr>
        <w:t>征集大中小学</w:t>
      </w:r>
      <w:r>
        <w:rPr>
          <w:rFonts w:hint="eastAsia" w:ascii="仿宋_GB2312" w:hAnsi="仿宋_GB2312" w:eastAsia="仿宋_GB2312" w:cs="仿宋_GB2312"/>
          <w:sz w:val="32"/>
          <w:szCs w:val="32"/>
        </w:rPr>
        <w:t>思想政治教育一体化建设优秀成果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有关事项</w:t>
      </w:r>
      <w:r>
        <w:rPr>
          <w:rFonts w:hint="eastAsia" w:ascii="仿宋_GB2312" w:hAnsi="仿宋_GB2312" w:eastAsia="仿宋_GB2312" w:cs="仿宋_GB2312"/>
          <w:sz w:val="32"/>
          <w:szCs w:val="32"/>
          <w:lang w:val="en-US" w:eastAsia="zh-CN"/>
        </w:rPr>
        <w:t>通知</w:t>
      </w:r>
      <w:r>
        <w:rPr>
          <w:rFonts w:hint="eastAsia" w:ascii="仿宋_GB2312" w:hAnsi="仿宋_GB2312" w:eastAsia="仿宋_GB2312" w:cs="仿宋_GB2312"/>
          <w:sz w:val="32"/>
          <w:szCs w:val="32"/>
        </w:rPr>
        <w:t>如下：</w:t>
      </w:r>
    </w:p>
    <w:p w14:paraId="5D7F21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一、征集对象</w:t>
      </w:r>
    </w:p>
    <w:p w14:paraId="2F1881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通州区中</w:t>
      </w:r>
      <w:r>
        <w:rPr>
          <w:rFonts w:hint="eastAsia" w:ascii="方正仿宋_GB2312" w:hAnsi="方正仿宋_GB2312" w:eastAsia="方正仿宋_GB2312" w:cs="方正仿宋_GB2312"/>
          <w:sz w:val="32"/>
          <w:szCs w:val="32"/>
        </w:rPr>
        <w:t>小学</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教师、</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主管思政工作的</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干部。鼓励</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以思政领航</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校、</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思政一体化</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区域联合体（含牵头校与成员校）、</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思政一体化</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名师工作室为主体，提交</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能够体现“一体化设计、一体化研修、一体化实施、一体化评价”</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过程</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与成效</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的</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系列</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成果。</w:t>
      </w:r>
    </w:p>
    <w:p w14:paraId="72D374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各校组织校级初评，择优推荐，每校每类报送不超过5项。</w:t>
      </w:r>
    </w:p>
    <w:p w14:paraId="57414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在第一届</w:t>
      </w:r>
      <w:r>
        <w:rPr>
          <w:rFonts w:hint="eastAsia" w:ascii="方正仿宋_GB2312" w:hAnsi="方正仿宋_GB2312" w:eastAsia="方正仿宋_GB2312" w:cs="方正仿宋_GB2312"/>
          <w:color w:val="000000" w:themeColor="text1"/>
          <w:sz w:val="32"/>
          <w:szCs w:val="32"/>
          <w14:textFill>
            <w14:solidFill>
              <w14:schemeClr w14:val="tx1"/>
            </w14:solidFill>
          </w14:textFill>
        </w:rPr>
        <w:t>通州区大中小学思想政治教育一体化建设优秀成果征集</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中获奖的成果不能再次参评。</w:t>
      </w:r>
    </w:p>
    <w:p w14:paraId="77DA79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rPr>
        <w:t>二、征集内容</w:t>
      </w:r>
    </w:p>
    <w:p w14:paraId="0DD396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类别一：</w:t>
      </w:r>
      <w:r>
        <w:rPr>
          <w:rFonts w:hint="eastAsia" w:ascii="方正仿宋_GB2312" w:hAnsi="方正仿宋_GB2312" w:eastAsia="方正仿宋_GB2312" w:cs="方正仿宋_GB2312"/>
          <w:sz w:val="32"/>
          <w:szCs w:val="32"/>
          <w:lang w:val="en-US" w:eastAsia="zh-CN"/>
        </w:rPr>
        <w:t>思政</w:t>
      </w:r>
      <w:r>
        <w:rPr>
          <w:rFonts w:hint="eastAsia" w:ascii="方正仿宋_GB2312" w:hAnsi="方正仿宋_GB2312" w:eastAsia="方正仿宋_GB2312" w:cs="方正仿宋_GB2312"/>
          <w:sz w:val="32"/>
          <w:szCs w:val="32"/>
        </w:rPr>
        <w:t>一体化课程</w:t>
      </w:r>
      <w:r>
        <w:rPr>
          <w:rFonts w:hint="eastAsia" w:ascii="方正仿宋_GB2312" w:hAnsi="方正仿宋_GB2312" w:eastAsia="方正仿宋_GB2312" w:cs="方正仿宋_GB2312"/>
          <w:sz w:val="32"/>
          <w:szCs w:val="32"/>
          <w:lang w:val="en-US" w:eastAsia="zh-CN"/>
        </w:rPr>
        <w:t>资源</w:t>
      </w:r>
    </w:p>
    <w:p w14:paraId="2298A2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聚焦</w:t>
      </w:r>
      <w:r>
        <w:rPr>
          <w:rFonts w:hint="eastAsia" w:ascii="方正仿宋_GB2312" w:hAnsi="方正仿宋_GB2312" w:eastAsia="方正仿宋_GB2312" w:cs="方正仿宋_GB2312"/>
          <w:sz w:val="32"/>
          <w:szCs w:val="32"/>
          <w:lang w:val="en-US" w:eastAsia="zh-CN"/>
        </w:rPr>
        <w:t>思政学科，</w:t>
      </w:r>
      <w:r>
        <w:rPr>
          <w:rFonts w:hint="eastAsia" w:ascii="方正仿宋_GB2312" w:hAnsi="方正仿宋_GB2312" w:eastAsia="方正仿宋_GB2312" w:cs="方正仿宋_GB2312"/>
          <w:sz w:val="32"/>
          <w:szCs w:val="32"/>
        </w:rPr>
        <w:t>重点征集在</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同备一堂课、同上一堂课</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等</w:t>
      </w:r>
      <w:r>
        <w:rPr>
          <w:rFonts w:hint="eastAsia" w:ascii="方正仿宋_GB2312" w:hAnsi="方正仿宋_GB2312" w:eastAsia="方正仿宋_GB2312" w:cs="方正仿宋_GB2312"/>
          <w:sz w:val="32"/>
          <w:szCs w:val="32"/>
        </w:rPr>
        <w:t>活动中不同学段围绕同一主题开展的纵向贯通课程资源（至少两个学段循序渐进、螺旋上升）</w:t>
      </w:r>
      <w:r>
        <w:rPr>
          <w:rFonts w:hint="eastAsia" w:ascii="方正仿宋_GB2312" w:hAnsi="方正仿宋_GB2312" w:eastAsia="方正仿宋_GB2312" w:cs="方正仿宋_GB2312"/>
          <w:sz w:val="32"/>
          <w:szCs w:val="32"/>
          <w:lang w:eastAsia="zh-CN"/>
        </w:rPr>
        <w:t>。</w:t>
      </w:r>
    </w:p>
    <w:p w14:paraId="04B9D6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类别二：</w:t>
      </w:r>
      <w:r>
        <w:rPr>
          <w:rFonts w:hint="eastAsia" w:ascii="方正仿宋_GB2312" w:hAnsi="方正仿宋_GB2312" w:eastAsia="方正仿宋_GB2312" w:cs="方正仿宋_GB2312"/>
          <w:sz w:val="32"/>
          <w:szCs w:val="32"/>
          <w:lang w:val="en-US" w:eastAsia="zh-CN"/>
        </w:rPr>
        <w:t>课程思政资源</w:t>
      </w:r>
    </w:p>
    <w:p w14:paraId="4EB1AC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方正仿宋_GB2312" w:hAnsi="方正仿宋_GB2312" w:eastAsia="方正仿宋_GB2312" w:cs="方正仿宋_GB2312"/>
          <w:sz w:val="32"/>
          <w:szCs w:val="32"/>
          <w:lang w:val="en-US" w:eastAsia="zh-CN"/>
        </w:rPr>
        <w:t xml:space="preserve">聚焦各学科课程思政建设，重点征集基于《通州区中小学课程思政元素一览表》《通州区中小学课程思政标准指南》开展教学设计、课堂实施和实践反思形成的课程思政资源。 </w:t>
      </w:r>
      <w:r>
        <w:rPr>
          <w:rFonts w:hint="eastAsia" w:ascii="Times New Roman" w:hAnsi="Times New Roman" w:eastAsia="仿宋_GB2312" w:cs="Times New Roman"/>
          <w:sz w:val="32"/>
          <w:szCs w:val="32"/>
          <w:lang w:val="en-US" w:eastAsia="zh-CN"/>
        </w:rPr>
        <w:t xml:space="preserve"> </w:t>
      </w:r>
    </w:p>
    <w:p w14:paraId="560451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rPr>
        <w:t>三、</w:t>
      </w:r>
      <w:r>
        <w:rPr>
          <w:rFonts w:hint="eastAsia" w:ascii="Times New Roman" w:hAnsi="Times New Roman" w:eastAsia="黑体" w:cs="Times New Roman"/>
          <w:bCs/>
          <w:sz w:val="32"/>
          <w:szCs w:val="32"/>
          <w:lang w:val="en-US" w:eastAsia="zh-CN"/>
        </w:rPr>
        <w:t>征集</w:t>
      </w:r>
      <w:r>
        <w:rPr>
          <w:rFonts w:hint="default" w:ascii="Times New Roman" w:hAnsi="Times New Roman" w:eastAsia="黑体" w:cs="Times New Roman"/>
          <w:bCs/>
          <w:sz w:val="32"/>
          <w:szCs w:val="32"/>
        </w:rPr>
        <w:t>要求</w:t>
      </w:r>
    </w:p>
    <w:p w14:paraId="13CBE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w:t>
      </w:r>
      <w:r>
        <w:rPr>
          <w:rFonts w:hint="eastAsia" w:ascii="方正仿宋_GB2312" w:hAnsi="方正仿宋_GB2312" w:eastAsia="方正仿宋_GB2312" w:cs="方正仿宋_GB2312"/>
          <w:sz w:val="32"/>
          <w:szCs w:val="32"/>
          <w:lang w:val="en-US" w:eastAsia="zh-CN"/>
        </w:rPr>
        <w:t>便于评审与资源入库</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申报</w:t>
      </w:r>
      <w:r>
        <w:rPr>
          <w:rFonts w:hint="eastAsia" w:ascii="方正仿宋_GB2312" w:hAnsi="方正仿宋_GB2312" w:eastAsia="方正仿宋_GB2312" w:cs="方正仿宋_GB2312"/>
          <w:sz w:val="32"/>
          <w:szCs w:val="32"/>
        </w:rPr>
        <w:t>成果须</w:t>
      </w:r>
      <w:r>
        <w:rPr>
          <w:rFonts w:hint="eastAsia" w:ascii="方正仿宋_GB2312" w:hAnsi="方正仿宋_GB2312" w:eastAsia="方正仿宋_GB2312" w:cs="方正仿宋_GB2312"/>
          <w:sz w:val="32"/>
          <w:szCs w:val="32"/>
          <w:lang w:val="en-US" w:eastAsia="zh-CN"/>
        </w:rPr>
        <w:t>按统一模版报送，材料应真实、完整、可核验</w:t>
      </w:r>
      <w:r>
        <w:rPr>
          <w:rFonts w:hint="eastAsia" w:ascii="方正仿宋_GB2312" w:hAnsi="方正仿宋_GB2312" w:eastAsia="方正仿宋_GB2312" w:cs="方正仿宋_GB2312"/>
          <w:sz w:val="32"/>
          <w:szCs w:val="32"/>
        </w:rPr>
        <w:t>。</w:t>
      </w:r>
    </w:p>
    <w:p w14:paraId="2F3D1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eastAsia="zh-CN"/>
        </w:rPr>
      </w:pP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一</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成果</w:t>
      </w:r>
      <w:r>
        <w:rPr>
          <w:rFonts w:hint="eastAsia" w:ascii="方正楷体_GB2312" w:hAnsi="方正楷体_GB2312" w:eastAsia="方正楷体_GB2312" w:cs="方正楷体_GB2312"/>
          <w:sz w:val="32"/>
          <w:szCs w:val="32"/>
          <w:lang w:eastAsia="zh-CN"/>
        </w:rPr>
        <w:t>材料构成：</w:t>
      </w:r>
    </w:p>
    <w:p w14:paraId="6FBB0E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1.《通州区</w:t>
      </w:r>
      <w:r>
        <w:rPr>
          <w:rFonts w:hint="eastAsia" w:ascii="方正仿宋_GB2312" w:hAnsi="方正仿宋_GB2312" w:eastAsia="方正仿宋_GB2312" w:cs="方正仿宋_GB2312"/>
          <w:sz w:val="32"/>
          <w:szCs w:val="32"/>
          <w:lang w:eastAsia="zh-CN"/>
        </w:rPr>
        <w:t>大中小学思想政治教育一体化建设优秀成果申报表》（附件1）（</w:t>
      </w:r>
      <w:r>
        <w:rPr>
          <w:rFonts w:hint="eastAsia" w:ascii="方正仿宋_GB2312" w:hAnsi="方正仿宋_GB2312" w:eastAsia="方正仿宋_GB2312" w:cs="方正仿宋_GB2312"/>
          <w:sz w:val="32"/>
          <w:szCs w:val="32"/>
          <w:lang w:val="en-US" w:eastAsia="zh-CN"/>
        </w:rPr>
        <w:t>加盖公章pdf扫描件</w:t>
      </w:r>
      <w:r>
        <w:rPr>
          <w:rFonts w:hint="eastAsia" w:ascii="方正仿宋_GB2312" w:hAnsi="方正仿宋_GB2312" w:eastAsia="方正仿宋_GB2312" w:cs="方正仿宋_GB2312"/>
          <w:sz w:val="32"/>
          <w:szCs w:val="32"/>
          <w:lang w:eastAsia="zh-CN"/>
        </w:rPr>
        <w:t>）如该教学设计、课例或相关成果曾在</w:t>
      </w:r>
      <w:r>
        <w:rPr>
          <w:rFonts w:hint="eastAsia" w:ascii="方正仿宋_GB2312" w:hAnsi="方正仿宋_GB2312" w:eastAsia="方正仿宋_GB2312" w:cs="方正仿宋_GB2312"/>
          <w:sz w:val="32"/>
          <w:szCs w:val="32"/>
          <w:lang w:val="en-US" w:eastAsia="zh-CN"/>
        </w:rPr>
        <w:t>国家级、</w:t>
      </w:r>
      <w:r>
        <w:rPr>
          <w:rFonts w:hint="eastAsia" w:ascii="方正仿宋_GB2312" w:hAnsi="方正仿宋_GB2312" w:eastAsia="方正仿宋_GB2312" w:cs="方正仿宋_GB2312"/>
          <w:sz w:val="32"/>
          <w:szCs w:val="32"/>
          <w:lang w:eastAsia="zh-CN"/>
        </w:rPr>
        <w:t>市级、区级评比展示中获奖、入选、展示或交流，请在申报表中如实填写，并附相关证明材料扫描件。</w:t>
      </w:r>
    </w:p>
    <w:p w14:paraId="5B35F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类别一：</w:t>
      </w:r>
      <w:r>
        <w:rPr>
          <w:rFonts w:hint="eastAsia" w:ascii="方正仿宋_GB2312" w:hAnsi="方正仿宋_GB2312" w:eastAsia="方正仿宋_GB2312" w:cs="方正仿宋_GB2312"/>
          <w:sz w:val="32"/>
          <w:szCs w:val="32"/>
          <w:lang w:val="en-US" w:eastAsia="zh-CN"/>
        </w:rPr>
        <w:t>思政</w:t>
      </w:r>
      <w:r>
        <w:rPr>
          <w:rFonts w:hint="eastAsia" w:ascii="方正仿宋_GB2312" w:hAnsi="方正仿宋_GB2312" w:eastAsia="方正仿宋_GB2312" w:cs="方正仿宋_GB2312"/>
          <w:sz w:val="32"/>
          <w:szCs w:val="32"/>
          <w:lang w:eastAsia="zh-CN"/>
        </w:rPr>
        <w:t>一体化课程</w:t>
      </w:r>
      <w:r>
        <w:rPr>
          <w:rFonts w:hint="eastAsia" w:ascii="方正仿宋_GB2312" w:hAnsi="方正仿宋_GB2312" w:eastAsia="方正仿宋_GB2312" w:cs="方正仿宋_GB2312"/>
          <w:sz w:val="32"/>
          <w:szCs w:val="32"/>
          <w:lang w:val="en-US" w:eastAsia="zh-CN"/>
        </w:rPr>
        <w:t>资源</w:t>
      </w:r>
    </w:p>
    <w:p w14:paraId="2DE145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提交</w:t>
      </w:r>
      <w:r>
        <w:rPr>
          <w:rFonts w:hint="eastAsia" w:ascii="方正仿宋_GB2312" w:hAnsi="方正仿宋_GB2312" w:eastAsia="方正仿宋_GB2312" w:cs="方正仿宋_GB2312"/>
          <w:sz w:val="32"/>
          <w:szCs w:val="32"/>
          <w:lang w:eastAsia="zh-CN"/>
        </w:rPr>
        <w:t>《通</w:t>
      </w:r>
      <w:r>
        <w:rPr>
          <w:rFonts w:hint="eastAsia" w:ascii="方正仿宋_GB2312" w:hAnsi="方正仿宋_GB2312" w:eastAsia="方正仿宋_GB2312" w:cs="方正仿宋_GB2312"/>
          <w:sz w:val="32"/>
          <w:szCs w:val="32"/>
        </w:rPr>
        <w:t>州区大中小学思想政治教育一体化教学设计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或</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通州区大中小学思想政治教育一体化活动课教学设计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附件2</w:t>
      </w:r>
      <w:r>
        <w:rPr>
          <w:rFonts w:hint="eastAsia" w:ascii="方正仿宋_GB2312" w:hAnsi="方正仿宋_GB2312" w:eastAsia="方正仿宋_GB2312" w:cs="方正仿宋_GB2312"/>
          <w:sz w:val="32"/>
          <w:szCs w:val="32"/>
          <w:lang w:eastAsia="zh-CN"/>
        </w:rPr>
        <w:t>）。</w:t>
      </w:r>
    </w:p>
    <w:p w14:paraId="60215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类别二：课程思政</w:t>
      </w:r>
      <w:r>
        <w:rPr>
          <w:rFonts w:hint="eastAsia" w:ascii="方正仿宋_GB2312" w:hAnsi="方正仿宋_GB2312" w:eastAsia="方正仿宋_GB2312" w:cs="方正仿宋_GB2312"/>
          <w:sz w:val="32"/>
          <w:szCs w:val="32"/>
          <w:lang w:val="en-US" w:eastAsia="zh-CN"/>
        </w:rPr>
        <w:t>资源</w:t>
      </w:r>
    </w:p>
    <w:p w14:paraId="00DF9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提交</w:t>
      </w:r>
      <w:r>
        <w:rPr>
          <w:rFonts w:hint="eastAsia" w:ascii="方正仿宋_GB2312" w:hAnsi="方正仿宋_GB2312" w:eastAsia="方正仿宋_GB2312" w:cs="方正仿宋_GB2312"/>
          <w:sz w:val="32"/>
          <w:szCs w:val="32"/>
          <w:lang w:eastAsia="zh-CN"/>
        </w:rPr>
        <w:t>《通</w:t>
      </w:r>
      <w:r>
        <w:rPr>
          <w:rFonts w:hint="eastAsia" w:ascii="方正仿宋_GB2312" w:hAnsi="方正仿宋_GB2312" w:eastAsia="方正仿宋_GB2312" w:cs="方正仿宋_GB2312"/>
          <w:sz w:val="32"/>
          <w:szCs w:val="32"/>
        </w:rPr>
        <w:t>州区</w:t>
      </w:r>
      <w:r>
        <w:rPr>
          <w:rFonts w:hint="eastAsia" w:ascii="方正仿宋_GB2312" w:hAnsi="方正仿宋_GB2312" w:eastAsia="方正仿宋_GB2312" w:cs="方正仿宋_GB2312"/>
          <w:sz w:val="32"/>
          <w:szCs w:val="32"/>
          <w:lang w:val="en-US" w:eastAsia="zh-CN"/>
        </w:rPr>
        <w:t>课程思政</w:t>
      </w:r>
      <w:r>
        <w:rPr>
          <w:rFonts w:hint="eastAsia" w:ascii="方正仿宋_GB2312" w:hAnsi="方正仿宋_GB2312" w:eastAsia="方正仿宋_GB2312" w:cs="方正仿宋_GB2312"/>
          <w:sz w:val="32"/>
          <w:szCs w:val="32"/>
        </w:rPr>
        <w:t>教学设计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附件3</w:t>
      </w:r>
      <w:r>
        <w:rPr>
          <w:rFonts w:hint="eastAsia" w:ascii="方正仿宋_GB2312" w:hAnsi="方正仿宋_GB2312" w:eastAsia="方正仿宋_GB2312" w:cs="方正仿宋_GB2312"/>
          <w:sz w:val="32"/>
          <w:szCs w:val="32"/>
          <w:lang w:eastAsia="zh-CN"/>
        </w:rPr>
        <w:t>），须体现对《通州区中小学课程思政元素一览表》的应用。</w:t>
      </w:r>
    </w:p>
    <w:p w14:paraId="0C50C2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eastAsia="zh-CN"/>
        </w:rPr>
        <w:t>支撑材料（课件、课堂实录、</w:t>
      </w:r>
      <w:r>
        <w:rPr>
          <w:rFonts w:hint="eastAsia" w:ascii="方正仿宋_GB2312" w:hAnsi="方正仿宋_GB2312" w:eastAsia="方正仿宋_GB2312" w:cs="方正仿宋_GB2312"/>
          <w:sz w:val="32"/>
          <w:szCs w:val="32"/>
          <w:lang w:val="en-US" w:eastAsia="zh-CN"/>
        </w:rPr>
        <w:t>活动方案、活动照片、教学反思、</w:t>
      </w:r>
      <w:r>
        <w:rPr>
          <w:rFonts w:hint="eastAsia" w:ascii="方正仿宋_GB2312" w:hAnsi="方正仿宋_GB2312" w:eastAsia="方正仿宋_GB2312" w:cs="方正仿宋_GB2312"/>
          <w:sz w:val="32"/>
          <w:szCs w:val="32"/>
          <w:lang w:eastAsia="zh-CN"/>
        </w:rPr>
        <w:t>学生作品、</w:t>
      </w:r>
      <w:r>
        <w:rPr>
          <w:rFonts w:hint="eastAsia" w:ascii="方正仿宋_GB2312" w:hAnsi="方正仿宋_GB2312" w:eastAsia="方正仿宋_GB2312" w:cs="方正仿宋_GB2312"/>
          <w:sz w:val="32"/>
          <w:szCs w:val="32"/>
          <w:lang w:val="en-US" w:eastAsia="zh-CN"/>
        </w:rPr>
        <w:t>备课过程性材料、活动记录单</w:t>
      </w:r>
      <w:r>
        <w:rPr>
          <w:rFonts w:hint="eastAsia" w:ascii="方正仿宋_GB2312" w:hAnsi="方正仿宋_GB2312" w:eastAsia="方正仿宋_GB2312" w:cs="方正仿宋_GB2312"/>
          <w:sz w:val="32"/>
          <w:szCs w:val="32"/>
          <w:lang w:eastAsia="zh-CN"/>
        </w:rPr>
        <w:t>等）。</w:t>
      </w:r>
      <w:r>
        <w:rPr>
          <w:rFonts w:hint="eastAsia" w:ascii="方正仿宋_GB2312" w:hAnsi="方正仿宋_GB2312" w:eastAsia="方正仿宋_GB2312" w:cs="方正仿宋_GB2312"/>
          <w:sz w:val="32"/>
          <w:szCs w:val="32"/>
          <w:lang w:val="en-US" w:eastAsia="zh-CN"/>
        </w:rPr>
        <w:t>其中，</w:t>
      </w:r>
      <w:r>
        <w:rPr>
          <w:rFonts w:hint="eastAsia" w:ascii="方正仿宋_GB2312" w:hAnsi="方正仿宋_GB2312" w:eastAsia="方正仿宋_GB2312" w:cs="方正仿宋_GB2312"/>
          <w:sz w:val="32"/>
          <w:szCs w:val="32"/>
          <w:lang w:eastAsia="zh-CN"/>
        </w:rPr>
        <w:t>视频类材料</w:t>
      </w:r>
      <w:r>
        <w:rPr>
          <w:rFonts w:hint="eastAsia" w:ascii="方正仿宋_GB2312" w:hAnsi="方正仿宋_GB2312" w:eastAsia="方正仿宋_GB2312" w:cs="方正仿宋_GB2312"/>
          <w:sz w:val="32"/>
          <w:szCs w:val="32"/>
          <w:lang w:val="en-US" w:eastAsia="zh-CN"/>
        </w:rPr>
        <w:t>需为与报送内容相关的</w:t>
      </w:r>
      <w:r>
        <w:rPr>
          <w:rFonts w:hint="eastAsia" w:ascii="方正仿宋_GB2312" w:hAnsi="方正仿宋_GB2312" w:eastAsia="方正仿宋_GB2312" w:cs="方正仿宋_GB2312"/>
          <w:sz w:val="32"/>
          <w:szCs w:val="32"/>
          <w:lang w:eastAsia="zh-CN"/>
        </w:rPr>
        <w:t>原创视频，MP4格式，图像清晰、声音清楚。</w:t>
      </w:r>
    </w:p>
    <w:p w14:paraId="640322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通州区</w:t>
      </w:r>
      <w:r>
        <w:rPr>
          <w:rFonts w:hint="eastAsia" w:ascii="方正仿宋_GB2312" w:hAnsi="方正仿宋_GB2312" w:eastAsia="方正仿宋_GB2312" w:cs="方正仿宋_GB2312"/>
          <w:sz w:val="32"/>
          <w:szCs w:val="32"/>
          <w:lang w:eastAsia="zh-CN"/>
        </w:rPr>
        <w:t>大中小学思想政治教育一体化建设优秀成果</w:t>
      </w:r>
      <w:r>
        <w:rPr>
          <w:rFonts w:hint="eastAsia" w:ascii="方正仿宋_GB2312" w:hAnsi="方正仿宋_GB2312" w:eastAsia="方正仿宋_GB2312" w:cs="方正仿宋_GB2312"/>
          <w:sz w:val="32"/>
          <w:szCs w:val="32"/>
          <w:lang w:val="en-US" w:eastAsia="zh-CN"/>
        </w:rPr>
        <w:t>统计表</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附件4</w:t>
      </w:r>
      <w:r>
        <w:rPr>
          <w:rFonts w:hint="eastAsia" w:ascii="方正仿宋_GB2312" w:hAnsi="方正仿宋_GB2312" w:eastAsia="方正仿宋_GB2312" w:cs="方正仿宋_GB2312"/>
          <w:sz w:val="32"/>
          <w:szCs w:val="32"/>
          <w:lang w:eastAsia="zh-CN"/>
        </w:rPr>
        <w:t>），由</w:t>
      </w:r>
      <w:r>
        <w:rPr>
          <w:rFonts w:hint="eastAsia" w:ascii="方正仿宋_GB2312" w:hAnsi="方正仿宋_GB2312" w:eastAsia="方正仿宋_GB2312" w:cs="方正仿宋_GB2312"/>
          <w:sz w:val="32"/>
          <w:szCs w:val="32"/>
          <w:lang w:val="en-US" w:eastAsia="zh-CN"/>
        </w:rPr>
        <w:t>报送学校</w:t>
      </w:r>
      <w:r>
        <w:rPr>
          <w:rFonts w:hint="eastAsia" w:ascii="方正仿宋_GB2312" w:hAnsi="方正仿宋_GB2312" w:eastAsia="方正仿宋_GB2312" w:cs="方正仿宋_GB2312"/>
          <w:sz w:val="32"/>
          <w:szCs w:val="32"/>
          <w:lang w:eastAsia="zh-CN"/>
        </w:rPr>
        <w:t>统一填写</w:t>
      </w:r>
      <w:r>
        <w:rPr>
          <w:rFonts w:hint="eastAsia" w:ascii="方正仿宋_GB2312" w:hAnsi="方正仿宋_GB2312" w:eastAsia="方正仿宋_GB2312" w:cs="方正仿宋_GB2312"/>
          <w:sz w:val="32"/>
          <w:szCs w:val="32"/>
          <w:lang w:val="en-US" w:eastAsia="zh-CN"/>
        </w:rPr>
        <w:t>后，提交加盖公章pdf扫描件</w:t>
      </w:r>
      <w:r>
        <w:rPr>
          <w:rFonts w:hint="eastAsia" w:ascii="方正仿宋_GB2312" w:hAnsi="方正仿宋_GB2312" w:eastAsia="方正仿宋_GB2312" w:cs="方正仿宋_GB2312"/>
          <w:sz w:val="32"/>
          <w:szCs w:val="32"/>
          <w:lang w:eastAsia="zh-CN"/>
        </w:rPr>
        <w:t>。</w:t>
      </w:r>
    </w:p>
    <w:p w14:paraId="6FCA74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（二）成果撰写要求：</w:t>
      </w:r>
    </w:p>
    <w:p w14:paraId="1731AA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1.提高政治站位，筑牢思想防线。要严把意识形态关，内容表述准确严谨，确保无政治性错误、无科学性错误。</w:t>
      </w:r>
    </w:p>
    <w:p w14:paraId="77AD8B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2.突出思政一体化特征。成果需清晰呈现同一主题在不同学段的育人目标、开展方式与递进关系。</w:t>
      </w:r>
    </w:p>
    <w:p w14:paraId="6BCBC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3.注重可复制可推广。案例要结构清晰，路径可执行，成效可呈现，便于入库共享与推广应用。</w:t>
      </w:r>
    </w:p>
    <w:p w14:paraId="142830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4.确保真实性。支撑材料需能反映教学或活动的真实过程。严禁弄虚作假，凡发现抄袭、拼凑、失实等情况，取消入选资格。</w:t>
      </w:r>
    </w:p>
    <w:p w14:paraId="26F3E7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sz w:val="32"/>
          <w:szCs w:val="32"/>
          <w:lang w:val="en-US"/>
        </w:rPr>
      </w:pPr>
      <w:r>
        <w:rPr>
          <w:rFonts w:hint="eastAsia" w:ascii="Times New Roman" w:hAnsi="Times New Roman" w:eastAsia="黑体" w:cs="Times New Roman"/>
          <w:bCs/>
          <w:sz w:val="32"/>
          <w:szCs w:val="32"/>
          <w:lang w:val="en-US" w:eastAsia="zh-CN"/>
        </w:rPr>
        <w:t>四</w:t>
      </w:r>
      <w:r>
        <w:rPr>
          <w:rFonts w:hint="default" w:ascii="Times New Roman" w:hAnsi="Times New Roman" w:eastAsia="黑体" w:cs="Times New Roman"/>
          <w:bCs/>
          <w:sz w:val="32"/>
          <w:szCs w:val="32"/>
        </w:rPr>
        <w:t>、</w:t>
      </w:r>
      <w:r>
        <w:rPr>
          <w:rFonts w:hint="eastAsia" w:ascii="Times New Roman" w:hAnsi="Times New Roman" w:eastAsia="黑体" w:cs="Times New Roman"/>
          <w:bCs/>
          <w:sz w:val="32"/>
          <w:szCs w:val="32"/>
          <w:lang w:val="en-US" w:eastAsia="zh-CN"/>
        </w:rPr>
        <w:t>材料</w:t>
      </w:r>
      <w:r>
        <w:rPr>
          <w:rFonts w:hint="default" w:ascii="Times New Roman" w:hAnsi="Times New Roman" w:eastAsia="黑体" w:cs="Times New Roman"/>
          <w:bCs/>
          <w:sz w:val="32"/>
          <w:szCs w:val="32"/>
          <w:lang w:val="en-US" w:eastAsia="zh-CN"/>
        </w:rPr>
        <w:t>提交</w:t>
      </w:r>
    </w:p>
    <w:p w14:paraId="41AC3E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报送主体</w:t>
      </w:r>
      <w:r>
        <w:rPr>
          <w:rFonts w:hint="eastAsia" w:ascii="楷体_GB2312" w:hAnsi="楷体_GB2312" w:eastAsia="楷体_GB2312" w:cs="楷体_GB2312"/>
          <w:sz w:val="32"/>
          <w:szCs w:val="32"/>
          <w:lang w:eastAsia="zh-CN"/>
        </w:rPr>
        <w:t>：</w:t>
      </w:r>
    </w:p>
    <w:p w14:paraId="08063D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以学校为单位统一</w:t>
      </w:r>
      <w:r>
        <w:rPr>
          <w:rFonts w:hint="default" w:ascii="Times New Roman" w:hAnsi="Times New Roman" w:eastAsia="仿宋_GB2312" w:cs="Times New Roman"/>
          <w:sz w:val="32"/>
          <w:szCs w:val="32"/>
          <w:lang w:val="en-US" w:eastAsia="zh-CN"/>
        </w:rPr>
        <w:t>提交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一体化</w:t>
      </w:r>
      <w:r>
        <w:rPr>
          <w:rFonts w:hint="default" w:ascii="Times New Roman" w:hAnsi="Times New Roman" w:eastAsia="仿宋_GB2312" w:cs="Times New Roman"/>
          <w:sz w:val="32"/>
          <w:szCs w:val="32"/>
          <w:lang w:eastAsia="zh-CN"/>
        </w:rPr>
        <w:t>区域联合体”成果可由牵头高中校统一</w:t>
      </w:r>
      <w:r>
        <w:rPr>
          <w:rFonts w:hint="eastAsia" w:ascii="Times New Roman" w:hAnsi="Times New Roman" w:eastAsia="仿宋_GB2312" w:cs="Times New Roman"/>
          <w:sz w:val="32"/>
          <w:szCs w:val="32"/>
          <w:lang w:val="en-US" w:eastAsia="zh-CN"/>
        </w:rPr>
        <w:t>汇总</w:t>
      </w:r>
      <w:r>
        <w:rPr>
          <w:rFonts w:hint="default" w:ascii="Times New Roman" w:hAnsi="Times New Roman" w:eastAsia="仿宋_GB2312" w:cs="Times New Roman"/>
          <w:sz w:val="32"/>
          <w:szCs w:val="32"/>
          <w:lang w:val="en-US" w:eastAsia="zh-CN"/>
        </w:rPr>
        <w:t>提交</w:t>
      </w:r>
      <w:r>
        <w:rPr>
          <w:rFonts w:hint="default" w:ascii="Times New Roman" w:hAnsi="Times New Roman" w:eastAsia="仿宋_GB2312" w:cs="Times New Roman"/>
          <w:sz w:val="32"/>
          <w:szCs w:val="32"/>
          <w:lang w:eastAsia="zh-CN"/>
        </w:rPr>
        <w:t>），不接受个人申报。</w:t>
      </w:r>
    </w:p>
    <w:p w14:paraId="3D052A5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成果署名：</w:t>
      </w:r>
    </w:p>
    <w:p w14:paraId="213A98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yellow"/>
          <w:lang w:val="en-US" w:eastAsia="zh-CN"/>
        </w:rPr>
      </w:pPr>
      <w:r>
        <w:rPr>
          <w:rFonts w:hint="eastAsia" w:ascii="方正仿宋_GB2312" w:hAnsi="方正仿宋_GB2312" w:eastAsia="方正仿宋_GB2312" w:cs="方正仿宋_GB2312"/>
          <w:sz w:val="32"/>
          <w:szCs w:val="32"/>
        </w:rPr>
        <w:t>多人合作成果按顺序注明参与者，参与者</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含负责人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原则上不超过5人</w:t>
      </w:r>
      <w:r>
        <w:rPr>
          <w:rFonts w:hint="eastAsia" w:ascii="方正仿宋_GB2312" w:hAnsi="方正仿宋_GB2312" w:eastAsia="方正仿宋_GB2312" w:cs="方正仿宋_GB2312"/>
          <w:sz w:val="32"/>
          <w:szCs w:val="32"/>
        </w:rPr>
        <w:t>。</w:t>
      </w:r>
    </w:p>
    <w:p w14:paraId="51D65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val="en-US" w:eastAsia="zh-CN"/>
        </w:rPr>
        <w:t>提交</w:t>
      </w:r>
      <w:r>
        <w:rPr>
          <w:rFonts w:hint="default" w:ascii="楷体_GB2312" w:hAnsi="楷体_GB2312" w:eastAsia="楷体_GB2312" w:cs="楷体_GB2312"/>
          <w:sz w:val="32"/>
          <w:szCs w:val="32"/>
          <w:lang w:eastAsia="zh-CN"/>
        </w:rPr>
        <w:t>材料：</w:t>
      </w:r>
    </w:p>
    <w:p w14:paraId="661419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学校总文件夹内包括统计表和各单项</w:t>
      </w:r>
      <w:r>
        <w:rPr>
          <w:rFonts w:hint="eastAsia" w:ascii="方正仿宋_GB2312" w:hAnsi="方正仿宋_GB2312" w:eastAsia="方正仿宋_GB2312" w:cs="方正仿宋_GB2312"/>
          <w:sz w:val="32"/>
          <w:szCs w:val="32"/>
          <w:lang w:eastAsia="zh-CN"/>
        </w:rPr>
        <w:t>成果文件夹（</w:t>
      </w:r>
      <w:r>
        <w:rPr>
          <w:rFonts w:hint="eastAsia" w:ascii="方正仿宋_GB2312" w:hAnsi="方正仿宋_GB2312" w:eastAsia="方正仿宋_GB2312" w:cs="方正仿宋_GB2312"/>
          <w:sz w:val="32"/>
          <w:szCs w:val="32"/>
          <w:lang w:val="en-US" w:eastAsia="zh-CN"/>
        </w:rPr>
        <w:t>含申报表、成果文本、支撑材料</w:t>
      </w:r>
      <w:r>
        <w:rPr>
          <w:rFonts w:hint="eastAsia" w:ascii="方正仿宋_GB2312" w:hAnsi="方正仿宋_GB2312" w:eastAsia="方正仿宋_GB2312" w:cs="方正仿宋_GB2312"/>
          <w:sz w:val="32"/>
          <w:szCs w:val="32"/>
          <w:lang w:eastAsia="zh-CN"/>
        </w:rPr>
        <w:t>）。</w:t>
      </w:r>
    </w:p>
    <w:p w14:paraId="362781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eastAsia="zh-CN"/>
        </w:rPr>
      </w:pPr>
      <w:r>
        <w:rPr>
          <w:rFonts w:hint="default"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default"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成果</w:t>
      </w:r>
      <w:r>
        <w:rPr>
          <w:rFonts w:hint="default" w:ascii="楷体_GB2312" w:hAnsi="楷体_GB2312" w:eastAsia="楷体_GB2312" w:cs="楷体_GB2312"/>
          <w:sz w:val="32"/>
          <w:szCs w:val="32"/>
          <w:lang w:eastAsia="zh-CN"/>
        </w:rPr>
        <w:t>命名</w:t>
      </w:r>
      <w:r>
        <w:rPr>
          <w:rFonts w:hint="eastAsia" w:ascii="楷体_GB2312" w:hAnsi="楷体_GB2312" w:eastAsia="楷体_GB2312" w:cs="楷体_GB2312"/>
          <w:sz w:val="32"/>
          <w:szCs w:val="32"/>
          <w:lang w:val="en-US" w:eastAsia="zh-CN"/>
        </w:rPr>
        <w:t>规范</w:t>
      </w:r>
      <w:r>
        <w:rPr>
          <w:rFonts w:hint="default" w:ascii="楷体_GB2312" w:hAnsi="楷体_GB2312" w:eastAsia="楷体_GB2312" w:cs="楷体_GB2312"/>
          <w:sz w:val="32"/>
          <w:szCs w:val="32"/>
          <w:lang w:eastAsia="zh-CN"/>
        </w:rPr>
        <w:t>：</w:t>
      </w:r>
    </w:p>
    <w:p w14:paraId="7B1CD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1.学校</w:t>
      </w:r>
      <w:r>
        <w:rPr>
          <w:rFonts w:hint="default" w:ascii="Times New Roman" w:hAnsi="Times New Roman" w:eastAsia="仿宋_GB2312" w:cs="Times New Roman"/>
          <w:sz w:val="32"/>
          <w:szCs w:val="32"/>
          <w:lang w:eastAsia="zh-CN"/>
        </w:rPr>
        <w:t>总文件夹：学校名称</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思政一体化成果报送</w:t>
      </w:r>
    </w:p>
    <w:p w14:paraId="7D682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单</w:t>
      </w:r>
      <w:r>
        <w:rPr>
          <w:rFonts w:hint="default" w:ascii="Times New Roman" w:hAnsi="Times New Roman" w:eastAsia="仿宋_GB2312" w:cs="Times New Roman"/>
          <w:sz w:val="32"/>
          <w:szCs w:val="32"/>
          <w:lang w:eastAsia="zh-CN"/>
        </w:rPr>
        <w:t xml:space="preserve">项成果文件夹：类别X </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成果名称</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负责人姓名</w:t>
      </w:r>
    </w:p>
    <w:p w14:paraId="32CC5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申报表</w:t>
      </w:r>
      <w:r>
        <w:rPr>
          <w:rFonts w:hint="eastAsia" w:ascii="Times New Roman" w:hAnsi="Times New Roman" w:eastAsia="仿宋_GB2312" w:cs="Times New Roman"/>
          <w:sz w:val="32"/>
          <w:szCs w:val="32"/>
          <w:lang w:val="en-US" w:eastAsia="zh-CN"/>
        </w:rPr>
        <w:t>文件名</w:t>
      </w:r>
      <w:r>
        <w:rPr>
          <w:rFonts w:hint="default" w:ascii="Times New Roman" w:hAnsi="Times New Roman" w:eastAsia="仿宋_GB2312" w:cs="Times New Roman"/>
          <w:sz w:val="32"/>
          <w:szCs w:val="32"/>
          <w:lang w:eastAsia="zh-CN"/>
        </w:rPr>
        <w:t>：类别X</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成果名称</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负责人姓名</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申报表</w:t>
      </w:r>
    </w:p>
    <w:p w14:paraId="1A97AE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4.统计</w:t>
      </w:r>
      <w:r>
        <w:rPr>
          <w:rFonts w:hint="default" w:ascii="Times New Roman" w:hAnsi="Times New Roman" w:eastAsia="仿宋_GB2312" w:cs="Times New Roman"/>
          <w:sz w:val="32"/>
          <w:szCs w:val="32"/>
          <w:lang w:eastAsia="zh-CN"/>
        </w:rPr>
        <w:t>表</w:t>
      </w:r>
      <w:r>
        <w:rPr>
          <w:rFonts w:hint="eastAsia" w:ascii="Times New Roman" w:hAnsi="Times New Roman" w:eastAsia="仿宋_GB2312" w:cs="Times New Roman"/>
          <w:sz w:val="32"/>
          <w:szCs w:val="32"/>
          <w:lang w:val="en-US" w:eastAsia="zh-CN"/>
        </w:rPr>
        <w:t>文件名</w:t>
      </w:r>
      <w:r>
        <w:rPr>
          <w:rFonts w:hint="default" w:ascii="Times New Roman" w:hAnsi="Times New Roman" w:eastAsia="仿宋_GB2312" w:cs="Times New Roman"/>
          <w:sz w:val="32"/>
          <w:szCs w:val="32"/>
          <w:lang w:eastAsia="zh-CN"/>
        </w:rPr>
        <w:t>：学校名称</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思政一体化成果报送</w:t>
      </w:r>
      <w:r>
        <w:rPr>
          <w:rFonts w:hint="eastAsia" w:ascii="Times New Roman" w:hAnsi="Times New Roman" w:eastAsia="仿宋_GB2312" w:cs="Times New Roman"/>
          <w:sz w:val="32"/>
          <w:szCs w:val="32"/>
          <w:lang w:val="en-US" w:eastAsia="zh-CN"/>
        </w:rPr>
        <w:t>统计</w:t>
      </w:r>
      <w:r>
        <w:rPr>
          <w:rFonts w:hint="default" w:ascii="Times New Roman" w:hAnsi="Times New Roman" w:eastAsia="仿宋_GB2312" w:cs="Times New Roman"/>
          <w:sz w:val="32"/>
          <w:szCs w:val="32"/>
          <w:lang w:eastAsia="zh-CN"/>
        </w:rPr>
        <w:t>表</w:t>
      </w:r>
    </w:p>
    <w:p w14:paraId="410157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提交时间与方式</w:t>
      </w:r>
      <w:r>
        <w:rPr>
          <w:rFonts w:hint="default" w:ascii="楷体_GB2312" w:hAnsi="楷体_GB2312" w:eastAsia="楷体_GB2312" w:cs="楷体_GB2312"/>
          <w:sz w:val="32"/>
          <w:szCs w:val="32"/>
          <w:lang w:eastAsia="zh-CN"/>
        </w:rPr>
        <w:t>：</w:t>
      </w:r>
    </w:p>
    <w:p w14:paraId="1677E5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请各学校于</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日</w:t>
      </w:r>
      <w:r>
        <w:rPr>
          <w:rFonts w:hint="eastAsia" w:ascii="Times New Roman" w:hAnsi="Times New Roman" w:eastAsia="仿宋_GB2312" w:cs="Times New Roman"/>
          <w:sz w:val="32"/>
          <w:szCs w:val="32"/>
          <w:lang w:val="en-US" w:eastAsia="zh-CN"/>
        </w:rPr>
        <w:t>前携带U盘将材料电子版（统计表和申报表需提交加盖公章的扫描件），拷贝至研修中心A14平宇轩老师。</w:t>
      </w:r>
    </w:p>
    <w:p w14:paraId="391654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sz w:val="32"/>
          <w:szCs w:val="32"/>
          <w:lang w:val="en-US" w:eastAsia="zh-CN"/>
        </w:rPr>
      </w:pPr>
      <w:r>
        <w:rPr>
          <w:rFonts w:hint="eastAsia" w:ascii="Times New Roman" w:hAnsi="Times New Roman" w:eastAsia="黑体" w:cs="Times New Roman"/>
          <w:bCs/>
          <w:sz w:val="32"/>
          <w:szCs w:val="32"/>
          <w:lang w:val="en-US" w:eastAsia="zh-CN"/>
        </w:rPr>
        <w:t>五、</w:t>
      </w:r>
      <w:r>
        <w:rPr>
          <w:rFonts w:hint="default" w:ascii="Times New Roman" w:hAnsi="Times New Roman" w:eastAsia="黑体" w:cs="Times New Roman"/>
          <w:bCs/>
          <w:sz w:val="32"/>
          <w:szCs w:val="32"/>
        </w:rPr>
        <w:t>评审</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lang w:val="en-US" w:eastAsia="zh-CN"/>
        </w:rPr>
        <w:t>入库与推广</w:t>
      </w:r>
    </w:p>
    <w:p w14:paraId="5D212F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）学校</w:t>
      </w:r>
      <w:r>
        <w:rPr>
          <w:rFonts w:hint="eastAsia" w:ascii="Times New Roman" w:hAnsi="Times New Roman" w:eastAsia="楷体_GB2312" w:cs="Times New Roman"/>
          <w:sz w:val="32"/>
          <w:szCs w:val="32"/>
          <w:lang w:val="en-US" w:eastAsia="zh-CN"/>
        </w:rPr>
        <w:t>初审与报送</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eastAsia="zh-CN"/>
        </w:rPr>
        <w:t>各单位</w:t>
      </w:r>
      <w:r>
        <w:rPr>
          <w:rFonts w:hint="eastAsia" w:ascii="Times New Roman" w:hAnsi="Times New Roman" w:eastAsia="楷体_GB2312" w:cs="Times New Roman"/>
          <w:sz w:val="32"/>
          <w:szCs w:val="32"/>
          <w:lang w:val="en-US" w:eastAsia="zh-CN"/>
        </w:rPr>
        <w:t>做好校内审核把关</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确保没有意识形态问题和科学性错误，材料齐备、成果真实</w:t>
      </w:r>
      <w:r>
        <w:rPr>
          <w:rFonts w:hint="default" w:ascii="Times New Roman" w:hAnsi="Times New Roman" w:eastAsia="楷体_GB2312" w:cs="Times New Roman"/>
          <w:sz w:val="32"/>
          <w:szCs w:val="32"/>
          <w:lang w:eastAsia="zh-CN"/>
        </w:rPr>
        <w:t>。</w:t>
      </w:r>
    </w:p>
    <w:p w14:paraId="2C493B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）初审</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研修中心</w:t>
      </w:r>
      <w:r>
        <w:rPr>
          <w:rFonts w:hint="default" w:ascii="Times New Roman" w:hAnsi="Times New Roman" w:eastAsia="楷体_GB2312" w:cs="Times New Roman"/>
          <w:sz w:val="32"/>
          <w:szCs w:val="32"/>
          <w:lang w:eastAsia="zh-CN"/>
        </w:rPr>
        <w:t>思政创新中心进行资格和格式</w:t>
      </w:r>
      <w:r>
        <w:rPr>
          <w:rFonts w:hint="eastAsia" w:ascii="Times New Roman" w:hAnsi="Times New Roman" w:eastAsia="楷体_GB2312" w:cs="Times New Roman"/>
          <w:sz w:val="32"/>
          <w:szCs w:val="32"/>
          <w:lang w:val="en-US" w:eastAsia="zh-CN"/>
        </w:rPr>
        <w:t>审核</w:t>
      </w:r>
      <w:r>
        <w:rPr>
          <w:rFonts w:hint="default" w:ascii="Times New Roman" w:hAnsi="Times New Roman" w:eastAsia="楷体_GB2312" w:cs="Times New Roman"/>
          <w:sz w:val="32"/>
          <w:szCs w:val="32"/>
          <w:lang w:eastAsia="zh-CN"/>
        </w:rPr>
        <w:t>。</w:t>
      </w:r>
    </w:p>
    <w:p w14:paraId="26F03C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）终审</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eastAsia="zh-CN"/>
        </w:rPr>
        <w:t>组织专家</w:t>
      </w:r>
      <w:r>
        <w:rPr>
          <w:rFonts w:hint="eastAsia" w:ascii="Times New Roman" w:hAnsi="Times New Roman" w:eastAsia="楷体_GB2312" w:cs="Times New Roman"/>
          <w:sz w:val="32"/>
          <w:szCs w:val="32"/>
          <w:lang w:val="en-US" w:eastAsia="zh-CN"/>
        </w:rPr>
        <w:t>与</w:t>
      </w:r>
      <w:r>
        <w:rPr>
          <w:rFonts w:hint="default" w:ascii="Times New Roman" w:hAnsi="Times New Roman" w:eastAsia="楷体_GB2312" w:cs="Times New Roman"/>
          <w:sz w:val="32"/>
          <w:szCs w:val="32"/>
          <w:lang w:eastAsia="zh-CN"/>
        </w:rPr>
        <w:t>学科研修员组成评审委员会，</w:t>
      </w:r>
      <w:r>
        <w:rPr>
          <w:rFonts w:hint="eastAsia" w:ascii="Times New Roman" w:hAnsi="Times New Roman" w:eastAsia="楷体_GB2312" w:cs="Times New Roman"/>
          <w:sz w:val="32"/>
          <w:szCs w:val="32"/>
          <w:lang w:val="en-US" w:eastAsia="zh-CN"/>
        </w:rPr>
        <w:t>遴选</w:t>
      </w:r>
      <w:r>
        <w:rPr>
          <w:rFonts w:hint="default" w:ascii="Times New Roman" w:hAnsi="Times New Roman" w:eastAsia="楷体_GB2312" w:cs="Times New Roman"/>
          <w:sz w:val="32"/>
          <w:szCs w:val="32"/>
          <w:lang w:eastAsia="zh-CN"/>
        </w:rPr>
        <w:t>区级优秀成果。</w:t>
      </w:r>
    </w:p>
    <w:p w14:paraId="10F989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）成果入库与推广</w:t>
      </w: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入选</w:t>
      </w:r>
      <w:r>
        <w:rPr>
          <w:rFonts w:hint="default" w:ascii="Times New Roman" w:hAnsi="Times New Roman" w:eastAsia="楷体_GB2312" w:cs="Times New Roman"/>
          <w:sz w:val="32"/>
          <w:szCs w:val="32"/>
          <w:lang w:eastAsia="zh-CN"/>
        </w:rPr>
        <w:t>成果将纳入通州区大中小学思想政治教育一体化</w:t>
      </w:r>
      <w:r>
        <w:rPr>
          <w:rFonts w:hint="eastAsia" w:ascii="Times New Roman" w:hAnsi="Times New Roman" w:eastAsia="楷体_GB2312" w:cs="Times New Roman"/>
          <w:sz w:val="32"/>
          <w:szCs w:val="32"/>
          <w:lang w:val="en-US" w:eastAsia="zh-CN"/>
        </w:rPr>
        <w:t>改革资源库</w:t>
      </w:r>
      <w:r>
        <w:rPr>
          <w:rFonts w:hint="default" w:ascii="Times New Roman" w:hAnsi="Times New Roman" w:eastAsia="楷体_GB2312" w:cs="Times New Roman"/>
          <w:sz w:val="32"/>
          <w:szCs w:val="32"/>
          <w:lang w:eastAsia="zh-CN"/>
        </w:rPr>
        <w:t>，作为</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eastAsia="zh-CN"/>
        </w:rPr>
        <w:t>运河思政</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eastAsia="zh-CN"/>
        </w:rPr>
        <w:t>品牌核心资源；优秀成果将汇编</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eastAsia="zh-CN"/>
        </w:rPr>
        <w:t>推广，</w:t>
      </w:r>
      <w:r>
        <w:rPr>
          <w:rFonts w:hint="eastAsia" w:ascii="Times New Roman" w:hAnsi="Times New Roman" w:eastAsia="楷体_GB2312" w:cs="Times New Roman"/>
          <w:sz w:val="32"/>
          <w:szCs w:val="32"/>
          <w:lang w:val="en-US" w:eastAsia="zh-CN"/>
        </w:rPr>
        <w:t>并</w:t>
      </w:r>
      <w:r>
        <w:rPr>
          <w:rFonts w:hint="default" w:ascii="Times New Roman" w:hAnsi="Times New Roman" w:eastAsia="楷体_GB2312" w:cs="Times New Roman"/>
          <w:sz w:val="32"/>
          <w:szCs w:val="32"/>
          <w:lang w:eastAsia="zh-CN"/>
        </w:rPr>
        <w:t>优先推荐</w:t>
      </w:r>
      <w:r>
        <w:rPr>
          <w:rFonts w:hint="eastAsia" w:ascii="Times New Roman" w:hAnsi="Times New Roman" w:eastAsia="楷体_GB2312" w:cs="Times New Roman"/>
          <w:sz w:val="32"/>
          <w:szCs w:val="32"/>
          <w:lang w:val="en-US" w:eastAsia="zh-CN"/>
        </w:rPr>
        <w:t>参加</w:t>
      </w:r>
      <w:r>
        <w:rPr>
          <w:rFonts w:hint="default" w:ascii="Times New Roman" w:hAnsi="Times New Roman" w:eastAsia="楷体_GB2312" w:cs="Times New Roman"/>
          <w:sz w:val="32"/>
          <w:szCs w:val="32"/>
          <w:lang w:eastAsia="zh-CN"/>
        </w:rPr>
        <w:t>市级</w:t>
      </w:r>
      <w:r>
        <w:rPr>
          <w:rFonts w:hint="eastAsia" w:ascii="Times New Roman" w:hAnsi="Times New Roman" w:eastAsia="楷体_GB2312" w:cs="Times New Roman"/>
          <w:sz w:val="32"/>
          <w:szCs w:val="32"/>
          <w:lang w:val="en-US" w:eastAsia="zh-CN"/>
        </w:rPr>
        <w:t>相关征集与展示活动</w:t>
      </w:r>
      <w:r>
        <w:rPr>
          <w:rFonts w:hint="default" w:ascii="Times New Roman" w:hAnsi="Times New Roman" w:eastAsia="楷体_GB2312" w:cs="Times New Roman"/>
          <w:sz w:val="32"/>
          <w:szCs w:val="32"/>
          <w:lang w:eastAsia="zh-CN"/>
        </w:rPr>
        <w:t>。</w:t>
      </w:r>
    </w:p>
    <w:p w14:paraId="2913755B">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ind w:left="2238" w:leftChars="304" w:hanging="1600" w:hangingChars="500"/>
        <w:textAlignment w:val="auto"/>
        <w:rPr>
          <w:rFonts w:hint="default" w:ascii="仿宋_GB2312" w:hAnsi="Times New Roman" w:eastAsia="仿宋_GB2312" w:cs="Times New Roman"/>
          <w:sz w:val="32"/>
          <w:szCs w:val="32"/>
          <w:lang w:eastAsia="zh-CN"/>
        </w:rPr>
      </w:pPr>
      <w:r>
        <w:rPr>
          <w:rFonts w:hint="default" w:ascii="仿宋_GB2312" w:hAnsi="Times New Roman" w:eastAsia="仿宋_GB2312" w:cs="Times New Roman"/>
          <w:sz w:val="32"/>
          <w:szCs w:val="32"/>
        </w:rPr>
        <w:t>附件：</w:t>
      </w:r>
      <w:r>
        <w:rPr>
          <w:rFonts w:hint="eastAsia" w:ascii="仿宋_GB2312" w:hAnsi="Times New Roman" w:eastAsia="仿宋_GB2312" w:cs="Times New Roman"/>
          <w:sz w:val="32"/>
          <w:szCs w:val="32"/>
          <w:lang w:val="en-US" w:eastAsia="zh-CN"/>
        </w:rPr>
        <w:t>1.</w:t>
      </w:r>
      <w:r>
        <w:rPr>
          <w:rFonts w:hint="default" w:ascii="仿宋_GB2312" w:hAnsi="Times New Roman" w:eastAsia="仿宋_GB2312" w:cs="Times New Roman"/>
          <w:sz w:val="32"/>
          <w:szCs w:val="32"/>
          <w:lang w:eastAsia="zh-CN"/>
        </w:rPr>
        <w:t>《通州区大中小学思想政治教育一体化建设优秀</w:t>
      </w:r>
    </w:p>
    <w:p w14:paraId="10A9DA2D">
      <w:pPr>
        <w:keepNext w:val="0"/>
        <w:keepLines w:val="0"/>
        <w:pageBreakBefore w:val="0"/>
        <w:widowControl w:val="0"/>
        <w:tabs>
          <w:tab w:val="left" w:pos="900"/>
          <w:tab w:val="left" w:pos="1080"/>
        </w:tabs>
        <w:kinsoku/>
        <w:wordWrap/>
        <w:overflowPunct/>
        <w:topLinePunct w:val="0"/>
        <w:autoSpaceDE/>
        <w:autoSpaceDN/>
        <w:bidi w:val="0"/>
        <w:adjustRightInd/>
        <w:snapToGrid/>
        <w:spacing w:line="560" w:lineRule="exact"/>
        <w:ind w:firstLine="1920" w:firstLineChars="600"/>
        <w:textAlignment w:val="auto"/>
        <w:rPr>
          <w:rFonts w:hint="default" w:ascii="仿宋_GB2312" w:hAnsi="Times New Roman" w:eastAsia="仿宋_GB2312" w:cs="Times New Roman"/>
          <w:sz w:val="32"/>
          <w:szCs w:val="32"/>
          <w:lang w:eastAsia="zh-CN"/>
        </w:rPr>
      </w:pPr>
      <w:r>
        <w:rPr>
          <w:rFonts w:hint="default" w:ascii="仿宋_GB2312" w:hAnsi="Times New Roman" w:eastAsia="仿宋_GB2312" w:cs="Times New Roman"/>
          <w:sz w:val="32"/>
          <w:szCs w:val="32"/>
          <w:lang w:eastAsia="zh-CN"/>
        </w:rPr>
        <w:t>成果申报表》</w:t>
      </w:r>
    </w:p>
    <w:p w14:paraId="79EBFFC6">
      <w:pPr>
        <w:keepNext w:val="0"/>
        <w:keepLines w:val="0"/>
        <w:pageBreakBefore w:val="0"/>
        <w:widowControl w:val="0"/>
        <w:numPr>
          <w:ilvl w:val="0"/>
          <w:numId w:val="0"/>
        </w:numPr>
        <w:tabs>
          <w:tab w:val="left" w:pos="900"/>
          <w:tab w:val="left" w:pos="1080"/>
        </w:tabs>
        <w:kinsoku/>
        <w:wordWrap/>
        <w:overflowPunct/>
        <w:topLinePunct w:val="0"/>
        <w:autoSpaceDE/>
        <w:autoSpaceDN/>
        <w:bidi w:val="0"/>
        <w:adjustRightInd/>
        <w:snapToGrid/>
        <w:spacing w:line="560" w:lineRule="exact"/>
        <w:ind w:left="1916" w:leftChars="760" w:hanging="320" w:hangingChars="100"/>
        <w:textAlignment w:val="auto"/>
        <w:rPr>
          <w:rFonts w:hint="default" w:ascii="Times New Roman"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w:t>
      </w:r>
      <w:r>
        <w:rPr>
          <w:rFonts w:hint="default" w:ascii="仿宋_GB2312" w:hAnsi="Times New Roman" w:eastAsia="仿宋_GB2312" w:cs="Times New Roman"/>
          <w:sz w:val="32"/>
          <w:szCs w:val="32"/>
          <w:lang w:eastAsia="zh-CN"/>
        </w:rPr>
        <w:t>《</w:t>
      </w:r>
      <w:r>
        <w:rPr>
          <w:rFonts w:hint="default" w:ascii="仿宋_GB2312" w:hAnsi="Times New Roman" w:eastAsia="仿宋_GB2312" w:cs="Times New Roman"/>
          <w:sz w:val="32"/>
          <w:szCs w:val="32"/>
        </w:rPr>
        <w:t>通州区大中小学思想政治教育一体化教学设计模板</w:t>
      </w:r>
      <w:r>
        <w:rPr>
          <w:rFonts w:hint="default"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通州区大中小学思想政治教育一体化活动课教学设计模板</w:t>
      </w:r>
      <w:r>
        <w:rPr>
          <w:rFonts w:hint="eastAsia" w:ascii="仿宋_GB2312" w:hAnsi="Times New Roman" w:eastAsia="仿宋_GB2312" w:cs="Times New Roman"/>
          <w:sz w:val="32"/>
          <w:szCs w:val="32"/>
          <w:lang w:eastAsia="zh-CN"/>
        </w:rPr>
        <w:t>》</w:t>
      </w:r>
    </w:p>
    <w:p w14:paraId="4C10EDC7">
      <w:pPr>
        <w:keepNext w:val="0"/>
        <w:keepLines w:val="0"/>
        <w:pageBreakBefore w:val="0"/>
        <w:widowControl w:val="0"/>
        <w:numPr>
          <w:ilvl w:val="0"/>
          <w:numId w:val="0"/>
        </w:numPr>
        <w:tabs>
          <w:tab w:val="left" w:pos="900"/>
          <w:tab w:val="left" w:pos="1080"/>
        </w:tabs>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《通</w:t>
      </w:r>
      <w:r>
        <w:rPr>
          <w:rFonts w:hint="default" w:ascii="Times New Roman" w:hAnsi="Times New Roman" w:eastAsia="仿宋_GB2312" w:cs="Times New Roman"/>
          <w:sz w:val="32"/>
          <w:szCs w:val="32"/>
        </w:rPr>
        <w:t>州区</w:t>
      </w:r>
      <w:r>
        <w:rPr>
          <w:rFonts w:hint="eastAsia" w:ascii="Times New Roman" w:hAnsi="Times New Roman" w:eastAsia="仿宋_GB2312" w:cs="Times New Roman"/>
          <w:sz w:val="32"/>
          <w:szCs w:val="32"/>
          <w:lang w:val="en-US" w:eastAsia="zh-CN"/>
        </w:rPr>
        <w:t>课程思政</w:t>
      </w:r>
      <w:r>
        <w:rPr>
          <w:rFonts w:hint="default" w:ascii="Times New Roman" w:hAnsi="Times New Roman" w:eastAsia="仿宋_GB2312" w:cs="Times New Roman"/>
          <w:sz w:val="32"/>
          <w:szCs w:val="32"/>
        </w:rPr>
        <w:t>教学设计</w:t>
      </w:r>
      <w:r>
        <w:rPr>
          <w:rFonts w:hint="eastAsia" w:ascii="Times New Roman" w:hAnsi="Times New Roman" w:eastAsia="仿宋_GB2312" w:cs="Times New Roman"/>
          <w:sz w:val="32"/>
          <w:szCs w:val="32"/>
          <w:lang w:val="en-US" w:eastAsia="zh-CN"/>
        </w:rPr>
        <w:t>模版</w:t>
      </w:r>
      <w:r>
        <w:rPr>
          <w:rFonts w:hint="default" w:ascii="Times New Roman" w:hAnsi="Times New Roman" w:eastAsia="仿宋_GB2312" w:cs="Times New Roman"/>
          <w:sz w:val="32"/>
          <w:szCs w:val="32"/>
          <w:lang w:eastAsia="zh-CN"/>
        </w:rPr>
        <w:t>》</w:t>
      </w:r>
    </w:p>
    <w:p w14:paraId="4ABC8407">
      <w:pPr>
        <w:keepNext w:val="0"/>
        <w:keepLines w:val="0"/>
        <w:pageBreakBefore w:val="0"/>
        <w:widowControl w:val="0"/>
        <w:numPr>
          <w:ilvl w:val="0"/>
          <w:numId w:val="0"/>
        </w:numPr>
        <w:tabs>
          <w:tab w:val="left" w:pos="900"/>
          <w:tab w:val="left" w:pos="1080"/>
        </w:tabs>
        <w:kinsoku/>
        <w:wordWrap/>
        <w:overflowPunct/>
        <w:topLinePunct w:val="0"/>
        <w:autoSpaceDE/>
        <w:autoSpaceDN/>
        <w:bidi w:val="0"/>
        <w:adjustRightInd/>
        <w:snapToGrid/>
        <w:spacing w:line="560" w:lineRule="exact"/>
        <w:ind w:left="1916" w:leftChars="760" w:hanging="320" w:hangingChars="100"/>
        <w:textAlignment w:val="auto"/>
        <w:rPr>
          <w:rFonts w:hint="eastAsia" w:ascii="Times New Roman"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通州区</w:t>
      </w:r>
      <w:r>
        <w:rPr>
          <w:rFonts w:hint="default" w:ascii="Times New Roman" w:hAnsi="Times New Roman" w:eastAsia="仿宋_GB2312" w:cs="Times New Roman"/>
          <w:sz w:val="32"/>
          <w:szCs w:val="32"/>
          <w:lang w:eastAsia="zh-CN"/>
        </w:rPr>
        <w:t>大中小学思想政治教育一体化建设优秀成果</w:t>
      </w:r>
      <w:r>
        <w:rPr>
          <w:rFonts w:hint="eastAsia" w:ascii="Times New Roman" w:hAnsi="Times New Roman" w:eastAsia="仿宋_GB2312" w:cs="Times New Roman"/>
          <w:sz w:val="32"/>
          <w:szCs w:val="32"/>
          <w:lang w:val="en-US" w:eastAsia="zh-CN"/>
        </w:rPr>
        <w:t>统计表</w:t>
      </w:r>
    </w:p>
    <w:p w14:paraId="7E0E4CA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A133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3F6FADC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通州区教师研修中心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思政创新中心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22CF077C">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29</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p>
    <w:p w14:paraId="007402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（联系人：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平宇轩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 xml:space="preserve">  联系电话：52113017）</w:t>
      </w:r>
    </w:p>
    <w:p w14:paraId="34C91173">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6DFC3F89">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03473DCD">
      <w:pP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539BC950">
      <w:pPr>
        <w:spacing w:line="560" w:lineRule="exact"/>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附件1</w:t>
      </w:r>
    </w:p>
    <w:p w14:paraId="793F4ECA">
      <w:pPr>
        <w:jc w:val="center"/>
        <w:rPr>
          <w:rFonts w:hint="eastAsia" w:ascii="方正小标宋简体" w:hAnsi="方正小标宋简体" w:eastAsia="方正小标宋简体"/>
          <w:b/>
          <w:sz w:val="44"/>
          <w:szCs w:val="44"/>
        </w:rPr>
      </w:pPr>
      <w:r>
        <w:rPr>
          <w:rFonts w:hint="eastAsia" w:ascii="方正小标宋简体" w:hAnsi="方正小标宋简体" w:eastAsia="方正小标宋简体"/>
          <w:b/>
          <w:sz w:val="44"/>
          <w:szCs w:val="44"/>
        </w:rPr>
        <w:t>通州区大中小学思想政治教育一体化建设</w:t>
      </w:r>
    </w:p>
    <w:p w14:paraId="61945856">
      <w:pPr>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b/>
          <w:sz w:val="44"/>
          <w:szCs w:val="44"/>
        </w:rPr>
        <w:t>优秀成果申报表</w:t>
      </w:r>
    </w:p>
    <w:tbl>
      <w:tblPr>
        <w:tblStyle w:val="5"/>
        <w:tblW w:w="903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1910"/>
        <w:gridCol w:w="1050"/>
        <w:gridCol w:w="5040"/>
      </w:tblGrid>
      <w:tr w14:paraId="65E5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vAlign w:val="center"/>
          </w:tcPr>
          <w:p w14:paraId="4902239F">
            <w:pPr>
              <w:jc w:val="center"/>
              <w:rPr>
                <w:rFonts w:hint="eastAsia" w:eastAsiaTheme="minorEastAsia"/>
                <w:b/>
                <w:sz w:val="24"/>
                <w:szCs w:val="24"/>
                <w:lang w:val="en-US" w:eastAsia="zh-CN"/>
              </w:rPr>
            </w:pPr>
            <w:r>
              <w:rPr>
                <w:rFonts w:hint="eastAsia"/>
                <w:b/>
                <w:sz w:val="24"/>
                <w:szCs w:val="24"/>
                <w:lang w:val="en-US" w:eastAsia="zh-CN"/>
              </w:rPr>
              <w:t>申报</w:t>
            </w:r>
            <w:r>
              <w:rPr>
                <w:rFonts w:hint="eastAsia"/>
                <w:b/>
                <w:sz w:val="24"/>
                <w:szCs w:val="24"/>
              </w:rPr>
              <w:t>单位</w:t>
            </w:r>
          </w:p>
        </w:tc>
        <w:tc>
          <w:tcPr>
            <w:tcW w:w="8000" w:type="dxa"/>
            <w:gridSpan w:val="3"/>
          </w:tcPr>
          <w:p w14:paraId="18693737">
            <w:pPr>
              <w:jc w:val="left"/>
              <w:rPr>
                <w:rFonts w:hint="default" w:eastAsiaTheme="minorEastAsia"/>
                <w:sz w:val="24"/>
                <w:szCs w:val="24"/>
                <w:lang w:val="en-US" w:eastAsia="zh-CN"/>
              </w:rPr>
            </w:pPr>
            <w:r>
              <w:rPr>
                <w:rFonts w:hint="eastAsia"/>
                <w:sz w:val="24"/>
                <w:szCs w:val="24"/>
                <w:lang w:val="en-US" w:eastAsia="zh-CN"/>
              </w:rPr>
              <w:t>（学校全称）</w:t>
            </w:r>
            <w:r>
              <w:rPr>
                <w:rFonts w:hint="eastAsia"/>
                <w:sz w:val="24"/>
                <w:szCs w:val="24"/>
              </w:rPr>
              <w:t>（</w:t>
            </w:r>
            <w:r>
              <w:rPr>
                <w:rFonts w:hint="eastAsia"/>
                <w:sz w:val="24"/>
                <w:szCs w:val="24"/>
                <w:lang w:val="en-US" w:eastAsia="zh-CN"/>
              </w:rPr>
              <w:t>加盖公章</w:t>
            </w:r>
            <w:r>
              <w:rPr>
                <w:rFonts w:hint="eastAsia"/>
                <w:sz w:val="24"/>
                <w:szCs w:val="24"/>
              </w:rPr>
              <w:t>）</w:t>
            </w:r>
            <w:r>
              <w:rPr>
                <w:rFonts w:hint="eastAsia"/>
                <w:sz w:val="24"/>
                <w:szCs w:val="24"/>
                <w:lang w:eastAsia="zh-CN"/>
              </w:rPr>
              <w:t>（</w:t>
            </w:r>
            <w:r>
              <w:rPr>
                <w:rFonts w:hint="eastAsia"/>
                <w:sz w:val="24"/>
                <w:szCs w:val="24"/>
                <w:lang w:val="en-US" w:eastAsia="zh-CN"/>
              </w:rPr>
              <w:t>联合申报的成果，每所学校均需盖章，由牵头学校或支持人统一报送）</w:t>
            </w:r>
          </w:p>
        </w:tc>
      </w:tr>
      <w:tr w14:paraId="5F41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30" w:type="dxa"/>
            <w:vAlign w:val="center"/>
          </w:tcPr>
          <w:p w14:paraId="490246FD">
            <w:pPr>
              <w:jc w:val="center"/>
              <w:rPr>
                <w:rFonts w:hint="default" w:eastAsiaTheme="minorEastAsia"/>
                <w:b/>
                <w:sz w:val="24"/>
                <w:szCs w:val="24"/>
                <w:lang w:val="en-US" w:eastAsia="zh-CN"/>
              </w:rPr>
            </w:pPr>
            <w:r>
              <w:rPr>
                <w:rFonts w:hint="eastAsia"/>
                <w:b/>
                <w:sz w:val="24"/>
                <w:szCs w:val="24"/>
                <w:lang w:val="en-US" w:eastAsia="zh-CN"/>
              </w:rPr>
              <w:t>申报类别</w:t>
            </w:r>
          </w:p>
        </w:tc>
        <w:tc>
          <w:tcPr>
            <w:tcW w:w="1910" w:type="dxa"/>
          </w:tcPr>
          <w:p w14:paraId="0FCAB063">
            <w:pPr>
              <w:jc w:val="left"/>
              <w:rPr>
                <w:rFonts w:hint="eastAsia"/>
                <w:sz w:val="24"/>
                <w:szCs w:val="24"/>
                <w:lang w:val="en-US" w:eastAsia="zh-CN"/>
              </w:rPr>
            </w:pPr>
            <w:r>
              <w:rPr>
                <w:rFonts w:ascii="Arial" w:hAnsi="Arial" w:eastAsia="Arial" w:cs="Arial"/>
                <w:i w:val="0"/>
                <w:iCs w:val="0"/>
                <w:caps w:val="0"/>
                <w:color w:val="333333"/>
                <w:spacing w:val="0"/>
                <w:sz w:val="24"/>
                <w:szCs w:val="24"/>
                <w:shd w:val="clear" w:fill="FFFFFF"/>
              </w:rPr>
              <w:t>‌</w:t>
            </w:r>
            <w:r>
              <w:rPr>
                <w:rFonts w:hint="eastAsia" w:ascii="Arial" w:hAnsi="Arial" w:eastAsia="宋体" w:cs="Arial"/>
                <w:i w:val="0"/>
                <w:iCs w:val="0"/>
                <w:caps w:val="0"/>
                <w:color w:val="333333"/>
                <w:spacing w:val="0"/>
                <w:sz w:val="24"/>
                <w:szCs w:val="24"/>
                <w:shd w:val="clear" w:fill="FFFFFF"/>
                <w:lang w:eastAsia="zh-CN"/>
              </w:rPr>
              <w:t>□</w:t>
            </w:r>
            <w:r>
              <w:rPr>
                <w:rFonts w:hint="default" w:ascii="Arial" w:hAnsi="Arial" w:eastAsia="Arial" w:cs="Arial"/>
                <w:i w:val="0"/>
                <w:iCs w:val="0"/>
                <w:caps w:val="0"/>
                <w:color w:val="333333"/>
                <w:spacing w:val="0"/>
                <w:sz w:val="24"/>
                <w:szCs w:val="24"/>
                <w:shd w:val="clear" w:fill="FFFFFF"/>
              </w:rPr>
              <w:t>‌</w:t>
            </w:r>
            <w:r>
              <w:rPr>
                <w:rFonts w:hint="default"/>
                <w:sz w:val="24"/>
                <w:szCs w:val="24"/>
                <w:lang w:val="en-US" w:eastAsia="zh-CN"/>
              </w:rPr>
              <w:t>类别一：思政一体化课程</w:t>
            </w:r>
            <w:r>
              <w:rPr>
                <w:rFonts w:hint="eastAsia"/>
                <w:sz w:val="24"/>
                <w:szCs w:val="24"/>
                <w:lang w:val="en-US" w:eastAsia="zh-CN"/>
              </w:rPr>
              <w:t>资源</w:t>
            </w:r>
          </w:p>
          <w:p w14:paraId="76FF6F01">
            <w:pPr>
              <w:jc w:val="left"/>
              <w:rPr>
                <w:rFonts w:hint="default" w:ascii="Times New Roman" w:hAnsi="Times New Roman" w:eastAsia="楷体_GB2312" w:cs="Times New Roman"/>
                <w:sz w:val="32"/>
                <w:szCs w:val="32"/>
                <w:lang w:val="en-US"/>
              </w:rPr>
            </w:pPr>
            <w:r>
              <w:rPr>
                <w:rFonts w:ascii="Arial" w:hAnsi="Arial" w:eastAsia="Arial" w:cs="Arial"/>
                <w:i w:val="0"/>
                <w:iCs w:val="0"/>
                <w:caps w:val="0"/>
                <w:color w:val="333333"/>
                <w:spacing w:val="0"/>
                <w:sz w:val="24"/>
                <w:szCs w:val="24"/>
                <w:shd w:val="clear" w:fill="FFFFFF"/>
              </w:rPr>
              <w:t>‌</w:t>
            </w:r>
            <w:r>
              <w:rPr>
                <w:rFonts w:hint="eastAsia" w:ascii="Arial" w:hAnsi="Arial" w:eastAsia="宋体" w:cs="Arial"/>
                <w:i w:val="0"/>
                <w:iCs w:val="0"/>
                <w:caps w:val="0"/>
                <w:color w:val="333333"/>
                <w:spacing w:val="0"/>
                <w:sz w:val="24"/>
                <w:szCs w:val="24"/>
                <w:shd w:val="clear" w:fill="FFFFFF"/>
                <w:lang w:eastAsia="zh-CN"/>
              </w:rPr>
              <w:t>□</w:t>
            </w:r>
            <w:r>
              <w:rPr>
                <w:rFonts w:hint="default" w:ascii="Arial" w:hAnsi="Arial" w:eastAsia="Arial" w:cs="Arial"/>
                <w:i w:val="0"/>
                <w:iCs w:val="0"/>
                <w:caps w:val="0"/>
                <w:color w:val="333333"/>
                <w:spacing w:val="0"/>
                <w:sz w:val="24"/>
                <w:szCs w:val="24"/>
                <w:shd w:val="clear" w:fill="FFFFFF"/>
              </w:rPr>
              <w:t>‌</w:t>
            </w:r>
            <w:r>
              <w:rPr>
                <w:rFonts w:hint="default"/>
                <w:sz w:val="24"/>
                <w:szCs w:val="24"/>
                <w:lang w:val="en-US" w:eastAsia="zh-CN"/>
              </w:rPr>
              <w:t>类别二：</w:t>
            </w:r>
            <w:r>
              <w:rPr>
                <w:rFonts w:hint="eastAsia"/>
                <w:sz w:val="24"/>
                <w:szCs w:val="24"/>
                <w:lang w:val="en-US" w:eastAsia="zh-CN"/>
              </w:rPr>
              <w:t>课程思政资源</w:t>
            </w:r>
          </w:p>
          <w:p w14:paraId="7D684F22">
            <w:pPr>
              <w:rPr>
                <w:rFonts w:hint="eastAsia"/>
                <w:szCs w:val="21"/>
              </w:rPr>
            </w:pPr>
          </w:p>
        </w:tc>
        <w:tc>
          <w:tcPr>
            <w:tcW w:w="1050" w:type="dxa"/>
            <w:vAlign w:val="center"/>
          </w:tcPr>
          <w:p w14:paraId="6337CB9F">
            <w:pPr>
              <w:jc w:val="center"/>
              <w:rPr>
                <w:b/>
                <w:sz w:val="24"/>
                <w:szCs w:val="24"/>
              </w:rPr>
            </w:pPr>
            <w:r>
              <w:rPr>
                <w:rFonts w:hint="eastAsia"/>
                <w:b/>
                <w:sz w:val="24"/>
                <w:szCs w:val="24"/>
              </w:rPr>
              <w:t>成果</w:t>
            </w:r>
          </w:p>
          <w:p w14:paraId="42B6CA8D">
            <w:pPr>
              <w:jc w:val="center"/>
              <w:rPr>
                <w:b/>
                <w:sz w:val="24"/>
                <w:szCs w:val="24"/>
              </w:rPr>
            </w:pPr>
            <w:r>
              <w:rPr>
                <w:rFonts w:hint="eastAsia"/>
                <w:b/>
                <w:sz w:val="24"/>
                <w:szCs w:val="24"/>
              </w:rPr>
              <w:t>名称</w:t>
            </w:r>
          </w:p>
        </w:tc>
        <w:tc>
          <w:tcPr>
            <w:tcW w:w="5040" w:type="dxa"/>
          </w:tcPr>
          <w:p w14:paraId="49422366">
            <w:pPr>
              <w:jc w:val="left"/>
              <w:rPr>
                <w:rFonts w:hint="eastAsia" w:eastAsiaTheme="minorEastAsia"/>
                <w:sz w:val="24"/>
                <w:szCs w:val="24"/>
                <w:lang w:eastAsia="zh-CN"/>
              </w:rPr>
            </w:pPr>
            <w:r>
              <w:rPr>
                <w:rFonts w:hint="eastAsia"/>
                <w:sz w:val="24"/>
                <w:szCs w:val="24"/>
                <w:lang w:eastAsia="zh-CN"/>
              </w:rPr>
              <w:t>（</w:t>
            </w:r>
            <w:r>
              <w:rPr>
                <w:rFonts w:hint="eastAsia"/>
                <w:sz w:val="24"/>
                <w:szCs w:val="24"/>
                <w:lang w:val="en-US" w:eastAsia="zh-CN"/>
              </w:rPr>
              <w:t>不超过25字，准确反应成果主题与思政一体化特征</w:t>
            </w:r>
            <w:r>
              <w:rPr>
                <w:rFonts w:hint="eastAsia"/>
                <w:sz w:val="24"/>
                <w:szCs w:val="24"/>
                <w:lang w:eastAsia="zh-CN"/>
              </w:rPr>
              <w:t>）</w:t>
            </w:r>
          </w:p>
        </w:tc>
      </w:tr>
      <w:tr w14:paraId="7DE1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Align w:val="center"/>
          </w:tcPr>
          <w:p w14:paraId="483BF52A">
            <w:pPr>
              <w:jc w:val="center"/>
              <w:rPr>
                <w:rFonts w:hint="default" w:eastAsiaTheme="minorEastAsia"/>
                <w:b/>
                <w:sz w:val="24"/>
                <w:szCs w:val="24"/>
                <w:lang w:val="en-US" w:eastAsia="zh-CN"/>
              </w:rPr>
            </w:pPr>
            <w:r>
              <w:rPr>
                <w:rFonts w:hint="eastAsia"/>
                <w:b/>
                <w:sz w:val="24"/>
                <w:szCs w:val="24"/>
                <w:lang w:val="en-US" w:eastAsia="zh-CN"/>
              </w:rPr>
              <w:t>覆盖学段</w:t>
            </w:r>
          </w:p>
        </w:tc>
        <w:tc>
          <w:tcPr>
            <w:tcW w:w="8000" w:type="dxa"/>
            <w:gridSpan w:val="3"/>
            <w:vAlign w:val="center"/>
          </w:tcPr>
          <w:p w14:paraId="6CE2932B">
            <w:pPr>
              <w:jc w:val="both"/>
              <w:rPr>
                <w:rFonts w:hint="eastAsia" w:eastAsiaTheme="minorEastAsia"/>
                <w:sz w:val="24"/>
                <w:szCs w:val="24"/>
                <w:lang w:val="en-US" w:eastAsia="zh-CN"/>
              </w:rPr>
            </w:pPr>
            <w:r>
              <w:rPr>
                <w:rFonts w:hint="eastAsia"/>
                <w:sz w:val="24"/>
                <w:szCs w:val="24"/>
                <w:lang w:eastAsia="zh-CN"/>
              </w:rPr>
              <w:t>□</w:t>
            </w:r>
            <w:r>
              <w:rPr>
                <w:rFonts w:hint="eastAsia"/>
                <w:sz w:val="24"/>
                <w:szCs w:val="24"/>
              </w:rPr>
              <w:t>小学 □初中 □高中 □大学 □</w:t>
            </w:r>
            <w:r>
              <w:rPr>
                <w:rFonts w:hint="eastAsia"/>
                <w:sz w:val="24"/>
                <w:szCs w:val="24"/>
                <w:lang w:val="en-US" w:eastAsia="zh-CN"/>
              </w:rPr>
              <w:t>其他：</w:t>
            </w:r>
          </w:p>
        </w:tc>
      </w:tr>
      <w:tr w14:paraId="2C33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Align w:val="center"/>
          </w:tcPr>
          <w:p w14:paraId="12B9F671">
            <w:pPr>
              <w:jc w:val="center"/>
              <w:rPr>
                <w:rFonts w:hint="default"/>
                <w:b/>
                <w:sz w:val="24"/>
                <w:szCs w:val="24"/>
                <w:lang w:val="en-US"/>
              </w:rPr>
            </w:pPr>
            <w:r>
              <w:rPr>
                <w:rFonts w:hint="eastAsia"/>
                <w:b/>
                <w:sz w:val="24"/>
                <w:szCs w:val="24"/>
                <w:lang w:val="en-US" w:eastAsia="zh-CN"/>
              </w:rPr>
              <w:t>覆盖学科</w:t>
            </w:r>
          </w:p>
        </w:tc>
        <w:tc>
          <w:tcPr>
            <w:tcW w:w="8000" w:type="dxa"/>
            <w:gridSpan w:val="3"/>
            <w:vAlign w:val="center"/>
          </w:tcPr>
          <w:p w14:paraId="47D3DA20">
            <w:pPr>
              <w:jc w:val="both"/>
              <w:rPr>
                <w:rFonts w:hint="default"/>
                <w:sz w:val="24"/>
                <w:szCs w:val="24"/>
                <w:lang w:val="en-US"/>
              </w:rPr>
            </w:pPr>
            <w:r>
              <w:rPr>
                <w:rFonts w:hint="eastAsia"/>
                <w:sz w:val="24"/>
                <w:szCs w:val="24"/>
                <w:lang w:eastAsia="zh-CN"/>
              </w:rPr>
              <w:t>□</w:t>
            </w:r>
            <w:r>
              <w:rPr>
                <w:rFonts w:hint="eastAsia"/>
                <w:sz w:val="24"/>
                <w:szCs w:val="24"/>
                <w:lang w:val="en-US" w:eastAsia="zh-CN"/>
              </w:rPr>
              <w:t xml:space="preserve">思政学科 </w:t>
            </w:r>
            <w:r>
              <w:rPr>
                <w:rFonts w:hint="eastAsia"/>
                <w:sz w:val="24"/>
                <w:szCs w:val="24"/>
                <w:lang w:eastAsia="zh-CN"/>
              </w:rPr>
              <w:t>□</w:t>
            </w:r>
            <w:r>
              <w:rPr>
                <w:rFonts w:hint="eastAsia"/>
                <w:sz w:val="24"/>
                <w:szCs w:val="24"/>
                <w:lang w:val="en-US" w:eastAsia="zh-CN"/>
              </w:rPr>
              <w:t>学科：</w:t>
            </w:r>
          </w:p>
        </w:tc>
      </w:tr>
      <w:tr w14:paraId="4645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Align w:val="center"/>
          </w:tcPr>
          <w:p w14:paraId="3A5B4C81">
            <w:pPr>
              <w:jc w:val="center"/>
              <w:rPr>
                <w:rFonts w:hint="eastAsia" w:eastAsiaTheme="minorEastAsia"/>
                <w:b/>
                <w:sz w:val="24"/>
                <w:szCs w:val="24"/>
                <w:lang w:val="en-US" w:eastAsia="zh-CN"/>
              </w:rPr>
            </w:pPr>
            <w:r>
              <w:rPr>
                <w:rFonts w:hint="eastAsia"/>
                <w:b/>
                <w:sz w:val="24"/>
                <w:szCs w:val="24"/>
                <w:lang w:val="en-US" w:eastAsia="zh-CN"/>
              </w:rPr>
              <w:t>类别一</w:t>
            </w:r>
          </w:p>
        </w:tc>
        <w:tc>
          <w:tcPr>
            <w:tcW w:w="8000" w:type="dxa"/>
            <w:gridSpan w:val="3"/>
            <w:vAlign w:val="center"/>
          </w:tcPr>
          <w:p w14:paraId="6C2BB049">
            <w:pPr>
              <w:jc w:val="both"/>
              <w:rPr>
                <w:rFonts w:hint="eastAsia"/>
                <w:sz w:val="24"/>
                <w:szCs w:val="24"/>
              </w:rPr>
            </w:pPr>
            <w:r>
              <w:rPr>
                <w:rFonts w:hint="eastAsia"/>
                <w:sz w:val="24"/>
                <w:szCs w:val="24"/>
              </w:rPr>
              <w:t>是否体现一体化备课过程</w:t>
            </w:r>
            <w:r>
              <w:rPr>
                <w:rFonts w:hint="eastAsia"/>
                <w:sz w:val="24"/>
                <w:szCs w:val="24"/>
                <w:lang w:val="en-US" w:eastAsia="zh-CN"/>
              </w:rPr>
              <w:t xml:space="preserve">  </w:t>
            </w:r>
            <w:r>
              <w:rPr>
                <w:rFonts w:hint="eastAsia"/>
                <w:sz w:val="24"/>
                <w:szCs w:val="24"/>
                <w:lang w:eastAsia="zh-CN"/>
              </w:rPr>
              <w:t>□</w:t>
            </w:r>
            <w:r>
              <w:rPr>
                <w:rFonts w:hint="eastAsia"/>
                <w:sz w:val="24"/>
                <w:szCs w:val="24"/>
              </w:rPr>
              <w:t>是　□否</w:t>
            </w:r>
          </w:p>
        </w:tc>
      </w:tr>
      <w:tr w14:paraId="520E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Align w:val="center"/>
          </w:tcPr>
          <w:p w14:paraId="30CF8976">
            <w:pPr>
              <w:jc w:val="center"/>
              <w:rPr>
                <w:rFonts w:hint="eastAsia" w:eastAsiaTheme="minorEastAsia"/>
                <w:b/>
                <w:sz w:val="24"/>
                <w:szCs w:val="24"/>
                <w:lang w:val="en-US" w:eastAsia="zh-CN"/>
              </w:rPr>
            </w:pPr>
            <w:r>
              <w:rPr>
                <w:rFonts w:hint="eastAsia"/>
                <w:b/>
                <w:sz w:val="24"/>
                <w:szCs w:val="24"/>
                <w:lang w:val="en-US" w:eastAsia="zh-CN"/>
              </w:rPr>
              <w:t>类别二</w:t>
            </w:r>
          </w:p>
        </w:tc>
        <w:tc>
          <w:tcPr>
            <w:tcW w:w="8000" w:type="dxa"/>
            <w:gridSpan w:val="3"/>
            <w:vAlign w:val="center"/>
          </w:tcPr>
          <w:p w14:paraId="22F14801">
            <w:pPr>
              <w:jc w:val="both"/>
              <w:rPr>
                <w:rFonts w:hint="eastAsia" w:eastAsiaTheme="minorEastAsia"/>
                <w:sz w:val="24"/>
                <w:szCs w:val="24"/>
                <w:lang w:eastAsia="zh-CN"/>
              </w:rPr>
            </w:pPr>
            <w:r>
              <w:rPr>
                <w:rFonts w:hint="eastAsia"/>
                <w:sz w:val="24"/>
                <w:szCs w:val="24"/>
              </w:rPr>
              <w:t>使用的</w:t>
            </w:r>
            <w:r>
              <w:rPr>
                <w:rFonts w:hint="eastAsia"/>
                <w:sz w:val="24"/>
                <w:szCs w:val="24"/>
                <w:lang w:eastAsia="zh-CN"/>
              </w:rPr>
              <w:t>《</w:t>
            </w:r>
            <w:r>
              <w:rPr>
                <w:rFonts w:hint="eastAsia"/>
                <w:sz w:val="24"/>
                <w:szCs w:val="24"/>
                <w:lang w:val="en-US" w:eastAsia="zh-CN"/>
              </w:rPr>
              <w:t>通州区中小学思政元素一览表</w:t>
            </w:r>
            <w:r>
              <w:rPr>
                <w:rFonts w:hint="eastAsia"/>
                <w:sz w:val="24"/>
                <w:szCs w:val="24"/>
                <w:lang w:eastAsia="zh-CN"/>
              </w:rPr>
              <w:t>》</w:t>
            </w:r>
            <w:r>
              <w:rPr>
                <w:rFonts w:hint="eastAsia"/>
                <w:sz w:val="24"/>
                <w:szCs w:val="24"/>
              </w:rPr>
              <w:t>内容</w:t>
            </w:r>
            <w:r>
              <w:rPr>
                <w:rFonts w:hint="eastAsia"/>
                <w:sz w:val="24"/>
                <w:szCs w:val="24"/>
                <w:lang w:eastAsia="zh-CN"/>
              </w:rPr>
              <w:t>：</w:t>
            </w:r>
          </w:p>
          <w:p w14:paraId="5F7724A3">
            <w:pPr>
              <w:jc w:val="both"/>
              <w:rPr>
                <w:rFonts w:hint="eastAsia"/>
                <w:sz w:val="24"/>
                <w:szCs w:val="24"/>
              </w:rPr>
            </w:pPr>
            <w:r>
              <w:rPr>
                <w:rFonts w:hint="eastAsia"/>
                <w:sz w:val="24"/>
                <w:szCs w:val="24"/>
              </w:rPr>
              <w:t>学段：　学科：　册次：　单元/知识点：　</w:t>
            </w:r>
            <w:r>
              <w:rPr>
                <w:rFonts w:hint="eastAsia"/>
                <w:sz w:val="24"/>
                <w:szCs w:val="24"/>
                <w:lang w:val="en-US" w:eastAsia="zh-CN"/>
              </w:rPr>
              <w:t xml:space="preserve"> </w:t>
            </w:r>
            <w:r>
              <w:rPr>
                <w:rFonts w:hint="eastAsia"/>
                <w:sz w:val="24"/>
                <w:szCs w:val="24"/>
              </w:rPr>
              <w:t>对应思政元素：</w:t>
            </w:r>
          </w:p>
        </w:tc>
      </w:tr>
      <w:tr w14:paraId="5ED7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30" w:type="dxa"/>
            <w:vAlign w:val="center"/>
          </w:tcPr>
          <w:p w14:paraId="4AF04993">
            <w:pPr>
              <w:jc w:val="center"/>
              <w:rPr>
                <w:b/>
                <w:sz w:val="24"/>
                <w:szCs w:val="24"/>
              </w:rPr>
            </w:pPr>
            <w:r>
              <w:rPr>
                <w:rFonts w:hint="eastAsia"/>
                <w:b/>
                <w:sz w:val="24"/>
                <w:szCs w:val="24"/>
              </w:rPr>
              <w:t>成果负责人</w:t>
            </w:r>
          </w:p>
        </w:tc>
        <w:tc>
          <w:tcPr>
            <w:tcW w:w="1910" w:type="dxa"/>
            <w:vAlign w:val="center"/>
          </w:tcPr>
          <w:p w14:paraId="13AB404E">
            <w:pPr>
              <w:jc w:val="center"/>
              <w:rPr>
                <w:sz w:val="24"/>
                <w:szCs w:val="24"/>
              </w:rPr>
            </w:pPr>
          </w:p>
        </w:tc>
        <w:tc>
          <w:tcPr>
            <w:tcW w:w="1050" w:type="dxa"/>
            <w:vAlign w:val="center"/>
          </w:tcPr>
          <w:p w14:paraId="727825EA">
            <w:pPr>
              <w:jc w:val="center"/>
              <w:rPr>
                <w:b/>
                <w:sz w:val="24"/>
                <w:szCs w:val="24"/>
              </w:rPr>
            </w:pPr>
            <w:r>
              <w:rPr>
                <w:rFonts w:hint="eastAsia"/>
                <w:b/>
                <w:sz w:val="24"/>
                <w:szCs w:val="24"/>
              </w:rPr>
              <w:t>联系</w:t>
            </w:r>
          </w:p>
          <w:p w14:paraId="6321FD95">
            <w:pPr>
              <w:jc w:val="center"/>
              <w:rPr>
                <w:b/>
                <w:sz w:val="24"/>
                <w:szCs w:val="24"/>
              </w:rPr>
            </w:pPr>
            <w:r>
              <w:rPr>
                <w:rFonts w:hint="eastAsia"/>
                <w:b/>
                <w:sz w:val="24"/>
                <w:szCs w:val="24"/>
              </w:rPr>
              <w:t>电话</w:t>
            </w:r>
          </w:p>
        </w:tc>
        <w:tc>
          <w:tcPr>
            <w:tcW w:w="5040" w:type="dxa"/>
          </w:tcPr>
          <w:p w14:paraId="140CE124">
            <w:pPr>
              <w:jc w:val="both"/>
              <w:rPr>
                <w:sz w:val="24"/>
                <w:szCs w:val="24"/>
              </w:rPr>
            </w:pPr>
            <w:r>
              <w:rPr>
                <w:rFonts w:hint="eastAsia"/>
                <w:sz w:val="24"/>
                <w:szCs w:val="24"/>
              </w:rPr>
              <w:t>此处请填写成果负责人手机</w:t>
            </w:r>
          </w:p>
        </w:tc>
      </w:tr>
      <w:tr w14:paraId="0332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030" w:type="dxa"/>
            <w:vAlign w:val="center"/>
          </w:tcPr>
          <w:p w14:paraId="0390F4F7">
            <w:pPr>
              <w:jc w:val="center"/>
              <w:rPr>
                <w:rFonts w:hint="eastAsia" w:eastAsiaTheme="minorEastAsia"/>
                <w:b/>
                <w:sz w:val="24"/>
                <w:szCs w:val="24"/>
                <w:lang w:eastAsia="zh-CN"/>
              </w:rPr>
            </w:pPr>
            <w:r>
              <w:rPr>
                <w:rFonts w:hint="eastAsia"/>
                <w:b/>
                <w:sz w:val="24"/>
                <w:szCs w:val="24"/>
              </w:rPr>
              <w:t>参与人员</w:t>
            </w:r>
          </w:p>
        </w:tc>
        <w:tc>
          <w:tcPr>
            <w:tcW w:w="8000" w:type="dxa"/>
            <w:gridSpan w:val="3"/>
            <w:vAlign w:val="center"/>
          </w:tcPr>
          <w:p w14:paraId="55751EBD">
            <w:pPr>
              <w:jc w:val="left"/>
              <w:rPr>
                <w:rFonts w:hint="default"/>
                <w:sz w:val="24"/>
                <w:szCs w:val="24"/>
                <w:lang w:val="en-US"/>
              </w:rPr>
            </w:pPr>
            <w:r>
              <w:rPr>
                <w:rFonts w:hint="eastAsia"/>
                <w:color w:val="FF0000"/>
                <w:sz w:val="24"/>
                <w:szCs w:val="24"/>
              </w:rPr>
              <w:t>不超过5人（包含成果负责人）</w:t>
            </w:r>
            <w:r>
              <w:rPr>
                <w:rFonts w:hint="eastAsia"/>
                <w:color w:val="FF0000"/>
                <w:sz w:val="24"/>
                <w:szCs w:val="24"/>
                <w:lang w:eastAsia="zh-CN"/>
              </w:rPr>
              <w:t>。</w:t>
            </w:r>
            <w:r>
              <w:rPr>
                <w:rFonts w:hint="eastAsia"/>
                <w:color w:val="FF0000"/>
                <w:sz w:val="24"/>
                <w:szCs w:val="24"/>
                <w:lang w:val="en-US" w:eastAsia="zh-CN"/>
              </w:rPr>
              <w:t>请按证书署名顺序填写，超过5人的默认署名前5人。</w:t>
            </w:r>
          </w:p>
        </w:tc>
      </w:tr>
      <w:tr w14:paraId="5110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1030" w:type="dxa"/>
            <w:vAlign w:val="center"/>
          </w:tcPr>
          <w:p w14:paraId="580067D6">
            <w:pPr>
              <w:rPr>
                <w:b/>
                <w:sz w:val="24"/>
                <w:szCs w:val="24"/>
              </w:rPr>
            </w:pPr>
          </w:p>
          <w:p w14:paraId="03EE5257">
            <w:pPr>
              <w:jc w:val="center"/>
              <w:rPr>
                <w:rFonts w:hint="default" w:eastAsiaTheme="minorEastAsia"/>
                <w:b/>
                <w:sz w:val="24"/>
                <w:szCs w:val="24"/>
                <w:lang w:val="en-US" w:eastAsia="zh-CN"/>
              </w:rPr>
            </w:pPr>
            <w:r>
              <w:rPr>
                <w:rFonts w:hint="eastAsia"/>
                <w:b/>
                <w:color w:val="000000"/>
                <w:sz w:val="24"/>
                <w:szCs w:val="24"/>
                <w:lang w:val="en-US" w:eastAsia="zh-CN"/>
              </w:rPr>
              <w:t>成果简介</w:t>
            </w:r>
          </w:p>
        </w:tc>
        <w:tc>
          <w:tcPr>
            <w:tcW w:w="8000" w:type="dxa"/>
            <w:gridSpan w:val="3"/>
          </w:tcPr>
          <w:p w14:paraId="3488BC76">
            <w:pPr>
              <w:spacing w:line="500" w:lineRule="exact"/>
              <w:ind w:left="27"/>
              <w:rPr>
                <w:rFonts w:hint="default" w:ascii="仿宋_GB2312" w:hAnsi="宋体" w:eastAsiaTheme="minorEastAsia"/>
                <w:sz w:val="28"/>
                <w:szCs w:val="28"/>
                <w:lang w:val="en-US" w:eastAsia="zh-CN"/>
              </w:rPr>
            </w:pPr>
            <w:r>
              <w:rPr>
                <w:rFonts w:hint="eastAsia"/>
                <w:szCs w:val="21"/>
                <w:lang w:val="en-US" w:eastAsia="zh-CN"/>
              </w:rPr>
              <w:t>300—500字，说明成果背景、主要内容、实施过程、成效和特色，以及是否曾在各级评比中获奖或展示（请填写时间、活动名称、奖项等级或展示级别，并附证明材料）</w:t>
            </w:r>
          </w:p>
          <w:p w14:paraId="390342E7">
            <w:pPr>
              <w:rPr>
                <w:szCs w:val="21"/>
              </w:rPr>
            </w:pPr>
          </w:p>
          <w:p w14:paraId="5102DBA3">
            <w:pPr>
              <w:rPr>
                <w:szCs w:val="21"/>
              </w:rPr>
            </w:pPr>
          </w:p>
          <w:p w14:paraId="7068FCB9">
            <w:pPr>
              <w:rPr>
                <w:szCs w:val="21"/>
              </w:rPr>
            </w:pPr>
          </w:p>
          <w:p w14:paraId="251817D2">
            <w:pPr>
              <w:rPr>
                <w:szCs w:val="21"/>
              </w:rPr>
            </w:pPr>
          </w:p>
          <w:p w14:paraId="0E87E383">
            <w:pPr>
              <w:rPr>
                <w:szCs w:val="21"/>
              </w:rPr>
            </w:pPr>
          </w:p>
          <w:p w14:paraId="25750018">
            <w:pPr>
              <w:rPr>
                <w:szCs w:val="21"/>
              </w:rPr>
            </w:pPr>
          </w:p>
          <w:p w14:paraId="1D50920F">
            <w:pPr>
              <w:rPr>
                <w:szCs w:val="21"/>
              </w:rPr>
            </w:pPr>
          </w:p>
          <w:p w14:paraId="5792103A">
            <w:pPr>
              <w:rPr>
                <w:szCs w:val="21"/>
              </w:rPr>
            </w:pPr>
          </w:p>
          <w:p w14:paraId="737ACA6C">
            <w:pPr>
              <w:rPr>
                <w:szCs w:val="21"/>
              </w:rPr>
            </w:pPr>
          </w:p>
          <w:p w14:paraId="173BB30C">
            <w:pPr>
              <w:rPr>
                <w:szCs w:val="21"/>
              </w:rPr>
            </w:pPr>
          </w:p>
          <w:p w14:paraId="38FE905B">
            <w:pPr>
              <w:rPr>
                <w:szCs w:val="21"/>
              </w:rPr>
            </w:pPr>
          </w:p>
          <w:p w14:paraId="01B86051">
            <w:pPr>
              <w:rPr>
                <w:szCs w:val="21"/>
              </w:rPr>
            </w:pPr>
          </w:p>
        </w:tc>
      </w:tr>
      <w:tr w14:paraId="3AD5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 w:type="dxa"/>
          </w:tcPr>
          <w:p w14:paraId="3C3FCC82">
            <w:pPr>
              <w:jc w:val="center"/>
              <w:rPr>
                <w:rFonts w:hint="eastAsia"/>
                <w:b/>
                <w:sz w:val="24"/>
                <w:szCs w:val="24"/>
              </w:rPr>
            </w:pPr>
          </w:p>
          <w:p w14:paraId="64119A0D">
            <w:pPr>
              <w:jc w:val="center"/>
              <w:rPr>
                <w:b/>
                <w:sz w:val="24"/>
                <w:szCs w:val="24"/>
              </w:rPr>
            </w:pPr>
            <w:r>
              <w:rPr>
                <w:rFonts w:hint="eastAsia"/>
                <w:b/>
                <w:sz w:val="24"/>
                <w:szCs w:val="24"/>
              </w:rPr>
              <w:t>本单位</w:t>
            </w:r>
          </w:p>
          <w:p w14:paraId="61098AB4">
            <w:pPr>
              <w:jc w:val="center"/>
              <w:rPr>
                <w:b/>
                <w:sz w:val="24"/>
                <w:szCs w:val="24"/>
              </w:rPr>
            </w:pPr>
            <w:r>
              <w:rPr>
                <w:rFonts w:hint="eastAsia"/>
                <w:b/>
                <w:sz w:val="24"/>
                <w:szCs w:val="24"/>
              </w:rPr>
              <w:t>推荐</w:t>
            </w:r>
          </w:p>
          <w:p w14:paraId="5FB6E824">
            <w:pPr>
              <w:jc w:val="center"/>
              <w:rPr>
                <w:b/>
                <w:sz w:val="24"/>
                <w:szCs w:val="24"/>
              </w:rPr>
            </w:pPr>
            <w:r>
              <w:rPr>
                <w:rFonts w:hint="eastAsia"/>
                <w:b/>
                <w:sz w:val="24"/>
                <w:szCs w:val="24"/>
              </w:rPr>
              <w:t>意见</w:t>
            </w:r>
            <w:r>
              <w:rPr>
                <w:rFonts w:hint="eastAsia"/>
                <w:sz w:val="24"/>
                <w:szCs w:val="24"/>
                <w:lang w:val="en-US" w:eastAsia="zh-CN"/>
              </w:rPr>
              <w:t xml:space="preserve">  </w:t>
            </w:r>
            <w:r>
              <w:rPr>
                <w:rFonts w:hint="eastAsia"/>
                <w:sz w:val="24"/>
                <w:szCs w:val="24"/>
                <w:lang w:eastAsia="zh-CN"/>
              </w:rPr>
              <w:t>（</w:t>
            </w:r>
            <w:r>
              <w:rPr>
                <w:rFonts w:hint="eastAsia"/>
                <w:sz w:val="24"/>
                <w:szCs w:val="24"/>
                <w:lang w:val="en-US" w:eastAsia="zh-CN"/>
              </w:rPr>
              <w:t>联合申报的每所学校均需盖章签字）</w:t>
            </w:r>
          </w:p>
        </w:tc>
        <w:tc>
          <w:tcPr>
            <w:tcW w:w="8000" w:type="dxa"/>
            <w:gridSpan w:val="3"/>
            <w:vAlign w:val="top"/>
          </w:tcPr>
          <w:p w14:paraId="3D95565E">
            <w:pPr>
              <w:wordWrap/>
              <w:jc w:val="left"/>
              <w:rPr>
                <w:sz w:val="24"/>
                <w:szCs w:val="24"/>
              </w:rPr>
            </w:pPr>
            <w:r>
              <w:rPr>
                <w:rFonts w:hint="eastAsia"/>
                <w:sz w:val="24"/>
                <w:szCs w:val="24"/>
              </w:rPr>
              <w:t>本单位承诺：所报材料真实、完整、无知识产权争议；无意识形态问题和科学性错误；未弄虚作假、抄袭剽窃。如违反，愿承担相应责任并接受取消资格处理。</w:t>
            </w:r>
          </w:p>
          <w:p w14:paraId="0A51297D">
            <w:pPr>
              <w:jc w:val="both"/>
              <w:rPr>
                <w:sz w:val="24"/>
                <w:szCs w:val="24"/>
              </w:rPr>
            </w:pPr>
          </w:p>
          <w:p w14:paraId="391885CF">
            <w:pPr>
              <w:ind w:firstLine="2880" w:firstLineChars="1200"/>
              <w:jc w:val="both"/>
              <w:rPr>
                <w:rFonts w:hint="eastAsia"/>
                <w:sz w:val="24"/>
                <w:szCs w:val="24"/>
                <w:lang w:val="en-US" w:eastAsia="zh-CN"/>
              </w:rPr>
            </w:pPr>
          </w:p>
          <w:p w14:paraId="6874615B">
            <w:pPr>
              <w:ind w:firstLine="2880" w:firstLineChars="1200"/>
              <w:jc w:val="both"/>
              <w:rPr>
                <w:rFonts w:hint="eastAsia"/>
                <w:sz w:val="24"/>
                <w:szCs w:val="24"/>
                <w:lang w:eastAsia="zh-CN"/>
              </w:rPr>
            </w:pPr>
            <w:r>
              <w:rPr>
                <w:rFonts w:hint="eastAsia"/>
                <w:sz w:val="24"/>
                <w:szCs w:val="24"/>
                <w:lang w:val="en-US" w:eastAsia="zh-CN"/>
              </w:rPr>
              <w:t>单位</w:t>
            </w:r>
            <w:r>
              <w:rPr>
                <w:rFonts w:hint="eastAsia"/>
                <w:sz w:val="24"/>
                <w:szCs w:val="24"/>
              </w:rPr>
              <w:t>（盖章）</w:t>
            </w:r>
            <w:r>
              <w:rPr>
                <w:rFonts w:hint="eastAsia"/>
                <w:sz w:val="24"/>
                <w:szCs w:val="24"/>
                <w:lang w:eastAsia="zh-CN"/>
              </w:rPr>
              <w:t>：</w:t>
            </w:r>
          </w:p>
          <w:p w14:paraId="24B664C6">
            <w:pPr>
              <w:jc w:val="center"/>
              <w:rPr>
                <w:rFonts w:hint="eastAsia"/>
                <w:sz w:val="24"/>
                <w:szCs w:val="24"/>
                <w:lang w:val="en-US" w:eastAsia="zh-CN"/>
              </w:rPr>
            </w:pPr>
            <w:r>
              <w:rPr>
                <w:rFonts w:hint="eastAsia"/>
                <w:sz w:val="24"/>
                <w:szCs w:val="24"/>
                <w:lang w:val="en-US" w:eastAsia="zh-CN"/>
              </w:rPr>
              <w:t>单位负责人（签字）：</w:t>
            </w:r>
          </w:p>
          <w:p w14:paraId="3CF0A927">
            <w:pPr>
              <w:jc w:val="center"/>
              <w:rPr>
                <w:rFonts w:hint="eastAsia"/>
                <w:sz w:val="24"/>
                <w:szCs w:val="24"/>
                <w:lang w:val="en-US" w:eastAsia="zh-CN"/>
              </w:rPr>
            </w:pPr>
          </w:p>
          <w:p w14:paraId="603DA8A8">
            <w:pPr>
              <w:jc w:val="center"/>
              <w:rPr>
                <w:rFonts w:hint="eastAsia"/>
                <w:sz w:val="24"/>
                <w:szCs w:val="24"/>
                <w:lang w:val="en-US" w:eastAsia="zh-CN"/>
              </w:rPr>
            </w:pPr>
          </w:p>
          <w:p w14:paraId="3015F001">
            <w:pPr>
              <w:jc w:val="right"/>
              <w:rPr>
                <w:sz w:val="24"/>
                <w:szCs w:val="24"/>
              </w:rPr>
            </w:pPr>
            <w:r>
              <w:rPr>
                <w:rFonts w:hint="eastAsia"/>
                <w:sz w:val="24"/>
                <w:szCs w:val="24"/>
              </w:rPr>
              <w:t>年  月  日</w:t>
            </w:r>
          </w:p>
        </w:tc>
      </w:tr>
    </w:tbl>
    <w:p w14:paraId="31B18246">
      <w:pPr>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4C96679D">
      <w:pPr>
        <w:spacing w:line="560" w:lineRule="exac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附件2：</w:t>
      </w:r>
    </w:p>
    <w:p w14:paraId="57768E38">
      <w:pPr>
        <w:jc w:val="center"/>
        <w:rPr>
          <w:rFonts w:hint="eastAsia" w:ascii="方正小标宋简体" w:hAnsi="方正小标宋简体" w:eastAsia="方正小标宋简体"/>
          <w:b/>
          <w:sz w:val="44"/>
          <w:szCs w:val="44"/>
          <w:lang w:val="en-US" w:eastAsia="zh-CN"/>
        </w:rPr>
      </w:pPr>
      <w:r>
        <w:rPr>
          <w:rFonts w:hint="eastAsia" w:ascii="方正小标宋简体" w:hAnsi="方正小标宋简体" w:eastAsia="方正小标宋简体"/>
          <w:b/>
          <w:sz w:val="44"/>
          <w:szCs w:val="44"/>
          <w:lang w:val="en-US" w:eastAsia="zh-CN"/>
        </w:rPr>
        <w:t>通州区大中小学思想政治教育一体化</w:t>
      </w:r>
    </w:p>
    <w:p w14:paraId="3581AACF">
      <w:pPr>
        <w:jc w:val="center"/>
        <w:rPr>
          <w:rFonts w:hint="eastAsia" w:ascii="方正小标宋简体" w:hAnsi="方正小标宋简体" w:eastAsia="方正小标宋简体"/>
          <w:b/>
          <w:sz w:val="44"/>
          <w:szCs w:val="44"/>
          <w:lang w:val="en-US" w:eastAsia="zh-CN"/>
        </w:rPr>
      </w:pPr>
      <w:r>
        <w:rPr>
          <w:rFonts w:hint="eastAsia" w:ascii="方正小标宋简体" w:hAnsi="方正小标宋简体" w:eastAsia="方正小标宋简体"/>
          <w:b/>
          <w:sz w:val="44"/>
          <w:szCs w:val="44"/>
          <w:lang w:val="en-US" w:eastAsia="zh-CN"/>
        </w:rPr>
        <w:t>教学设计模板</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2606"/>
        <w:gridCol w:w="64"/>
        <w:gridCol w:w="2133"/>
        <w:gridCol w:w="411"/>
        <w:gridCol w:w="2633"/>
      </w:tblGrid>
      <w:tr w14:paraId="4F43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60" w:type="dxa"/>
            <w:gridSpan w:val="6"/>
            <w:shd w:val="clear" w:color="auto" w:fill="A4A4A4" w:themeFill="background1" w:themeFillShade="A5"/>
          </w:tcPr>
          <w:p w14:paraId="04111114">
            <w:pPr>
              <w:spacing w:line="440" w:lineRule="exact"/>
              <w:jc w:val="center"/>
              <w:rPr>
                <w:rFonts w:hint="eastAsia" w:ascii="微软雅黑" w:hAnsi="微软雅黑" w:eastAsia="微软雅黑" w:cs="微软雅黑"/>
                <w:szCs w:val="21"/>
                <w:lang w:val="en-US" w:eastAsia="zh-CN"/>
              </w:rPr>
            </w:pPr>
            <w:r>
              <w:rPr>
                <w:rFonts w:hint="eastAsia" w:ascii="微软雅黑" w:hAnsi="微软雅黑" w:eastAsia="微软雅黑" w:cs="微软雅黑"/>
                <w:sz w:val="28"/>
                <w:szCs w:val="28"/>
                <w:lang w:val="en-US" w:eastAsia="zh-CN"/>
              </w:rPr>
              <w:t>第一部分 总体设计框架</w:t>
            </w:r>
          </w:p>
        </w:tc>
      </w:tr>
      <w:tr w14:paraId="0E0B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tcPr>
          <w:p w14:paraId="7D6B86A2">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sz w:val="24"/>
                <w:szCs w:val="32"/>
                <w:vertAlign w:val="baseline"/>
                <w:lang w:val="en-US" w:eastAsia="zh-CN"/>
              </w:rPr>
              <w:t>一、主题与核心价值定位</w:t>
            </w:r>
          </w:p>
        </w:tc>
      </w:tr>
      <w:tr w14:paraId="54AF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228" w:type="dxa"/>
            <w:gridSpan w:val="3"/>
          </w:tcPr>
          <w:p w14:paraId="19FB5EDE">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设计要素</w:t>
            </w:r>
          </w:p>
        </w:tc>
        <w:tc>
          <w:tcPr>
            <w:tcW w:w="5732" w:type="dxa"/>
            <w:gridSpan w:val="3"/>
          </w:tcPr>
          <w:p w14:paraId="7F69B1DE">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设计要求与说明</w:t>
            </w:r>
          </w:p>
          <w:p w14:paraId="50597826">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sz w:val="15"/>
                <w:szCs w:val="18"/>
                <w:vertAlign w:val="baseline"/>
                <w:lang w:val="en-US" w:eastAsia="zh-CN"/>
              </w:rPr>
              <w:t>（阐明一体化主题的内涵、育人价值、实施学段范围及主要内容概述）</w:t>
            </w:r>
          </w:p>
        </w:tc>
      </w:tr>
      <w:tr w14:paraId="034A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4228" w:type="dxa"/>
            <w:gridSpan w:val="3"/>
          </w:tcPr>
          <w:p w14:paraId="613669FC">
            <w:p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一体化主题：</w:t>
            </w:r>
          </w:p>
          <w:p w14:paraId="2A4C05AC">
            <w:pPr>
              <w:rPr>
                <w:rFonts w:hint="eastAsia" w:ascii="微软雅黑" w:hAnsi="微软雅黑" w:eastAsia="微软雅黑" w:cs="微软雅黑"/>
                <w:vertAlign w:val="baseline"/>
                <w:lang w:val="en-US" w:eastAsia="zh-CN"/>
              </w:rPr>
            </w:pPr>
          </w:p>
        </w:tc>
        <w:tc>
          <w:tcPr>
            <w:tcW w:w="5732" w:type="dxa"/>
            <w:gridSpan w:val="3"/>
          </w:tcPr>
          <w:p w14:paraId="460C45D1">
            <w:pPr>
              <w:rPr>
                <w:rFonts w:hint="eastAsia" w:ascii="微软雅黑" w:hAnsi="微软雅黑" w:eastAsia="微软雅黑" w:cs="微软雅黑"/>
                <w:vertAlign w:val="baseline"/>
                <w:lang w:val="en-US" w:eastAsia="zh-CN"/>
              </w:rPr>
            </w:pPr>
          </w:p>
        </w:tc>
      </w:tr>
      <w:tr w14:paraId="2634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4228" w:type="dxa"/>
            <w:gridSpan w:val="3"/>
          </w:tcPr>
          <w:p w14:paraId="3B592FA0">
            <w:p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核心价值：</w:t>
            </w:r>
          </w:p>
          <w:p w14:paraId="1CAD9DC3">
            <w:pPr>
              <w:rPr>
                <w:rFonts w:hint="eastAsia" w:ascii="微软雅黑" w:hAnsi="微软雅黑" w:eastAsia="微软雅黑" w:cs="微软雅黑"/>
                <w:vertAlign w:val="baseline"/>
                <w:lang w:val="en-US" w:eastAsia="zh-CN"/>
              </w:rPr>
            </w:pPr>
          </w:p>
        </w:tc>
        <w:tc>
          <w:tcPr>
            <w:tcW w:w="5732" w:type="dxa"/>
            <w:gridSpan w:val="3"/>
          </w:tcPr>
          <w:p w14:paraId="5ACD24BB">
            <w:pPr>
              <w:rPr>
                <w:rFonts w:hint="eastAsia" w:ascii="微软雅黑" w:hAnsi="微软雅黑" w:eastAsia="微软雅黑" w:cs="微软雅黑"/>
                <w:vertAlign w:val="baseline"/>
                <w:lang w:val="en-US" w:eastAsia="zh-CN"/>
              </w:rPr>
            </w:pPr>
          </w:p>
        </w:tc>
      </w:tr>
      <w:tr w14:paraId="5B92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tcPr>
          <w:p w14:paraId="24F0E694">
            <w:pPr>
              <w:jc w:val="center"/>
              <w:rPr>
                <w:rFonts w:hint="default"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二、一体化备课过程</w:t>
            </w:r>
          </w:p>
        </w:tc>
      </w:tr>
      <w:tr w14:paraId="5706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auto"/>
          </w:tcPr>
          <w:p w14:paraId="04F5ABDD">
            <w:pPr>
              <w:rPr>
                <w:rFonts w:hint="eastAsia" w:ascii="微软雅黑" w:hAnsi="微软雅黑" w:eastAsia="微软雅黑" w:cs="微软雅黑"/>
                <w:sz w:val="15"/>
                <w:szCs w:val="18"/>
                <w:vertAlign w:val="baseline"/>
                <w:lang w:val="en-US" w:eastAsia="zh-CN"/>
              </w:rPr>
            </w:pPr>
            <w:r>
              <w:rPr>
                <w:rFonts w:hint="eastAsia" w:ascii="微软雅黑" w:hAnsi="微软雅黑" w:eastAsia="微软雅黑" w:cs="微软雅黑"/>
                <w:sz w:val="15"/>
                <w:szCs w:val="18"/>
                <w:vertAlign w:val="baseline"/>
                <w:lang w:val="en-US" w:eastAsia="zh-CN"/>
              </w:rPr>
              <w:t>阐明备课时间与形式；参与学校、学段与教师；研讨重点；专家或研修员指导意见；根据研讨进行的修改完善。（可附过程性记录单或截图）</w:t>
            </w:r>
          </w:p>
          <w:p w14:paraId="7F4E70E7">
            <w:pPr>
              <w:rPr>
                <w:rFonts w:hint="eastAsia" w:ascii="微软雅黑" w:hAnsi="微软雅黑" w:eastAsia="微软雅黑" w:cs="微软雅黑"/>
                <w:sz w:val="15"/>
                <w:szCs w:val="18"/>
                <w:vertAlign w:val="baseline"/>
                <w:lang w:val="en-US" w:eastAsia="zh-CN"/>
              </w:rPr>
            </w:pPr>
          </w:p>
          <w:p w14:paraId="159A3A41">
            <w:pPr>
              <w:rPr>
                <w:rFonts w:hint="eastAsia" w:ascii="微软雅黑" w:hAnsi="微软雅黑" w:eastAsia="微软雅黑" w:cs="微软雅黑"/>
                <w:sz w:val="15"/>
                <w:szCs w:val="18"/>
                <w:vertAlign w:val="baseline"/>
                <w:lang w:val="en-US" w:eastAsia="zh-CN"/>
              </w:rPr>
            </w:pPr>
          </w:p>
          <w:p w14:paraId="024EA1B1">
            <w:pPr>
              <w:rPr>
                <w:rFonts w:hint="eastAsia" w:ascii="微软雅黑" w:hAnsi="微软雅黑" w:eastAsia="微软雅黑" w:cs="微软雅黑"/>
                <w:sz w:val="15"/>
                <w:szCs w:val="18"/>
                <w:vertAlign w:val="baseline"/>
                <w:lang w:val="en-US" w:eastAsia="zh-CN"/>
              </w:rPr>
            </w:pPr>
          </w:p>
          <w:p w14:paraId="3A490BAD">
            <w:pPr>
              <w:rPr>
                <w:rFonts w:hint="eastAsia" w:ascii="微软雅黑" w:hAnsi="微软雅黑" w:eastAsia="微软雅黑" w:cs="微软雅黑"/>
                <w:sz w:val="15"/>
                <w:szCs w:val="18"/>
                <w:vertAlign w:val="baseline"/>
                <w:lang w:val="en-US" w:eastAsia="zh-CN"/>
              </w:rPr>
            </w:pPr>
          </w:p>
          <w:p w14:paraId="1C3E5DB2">
            <w:pPr>
              <w:rPr>
                <w:rFonts w:hint="eastAsia" w:ascii="微软雅黑" w:hAnsi="微软雅黑" w:eastAsia="微软雅黑" w:cs="微软雅黑"/>
                <w:sz w:val="15"/>
                <w:szCs w:val="18"/>
                <w:vertAlign w:val="baseline"/>
                <w:lang w:val="en-US" w:eastAsia="zh-CN"/>
              </w:rPr>
            </w:pPr>
          </w:p>
          <w:p w14:paraId="0670C222">
            <w:pPr>
              <w:rPr>
                <w:rFonts w:hint="eastAsia" w:ascii="微软雅黑" w:hAnsi="微软雅黑" w:eastAsia="微软雅黑" w:cs="微软雅黑"/>
                <w:sz w:val="15"/>
                <w:szCs w:val="18"/>
                <w:vertAlign w:val="baseline"/>
                <w:lang w:val="en-US" w:eastAsia="zh-CN"/>
              </w:rPr>
            </w:pPr>
          </w:p>
        </w:tc>
      </w:tr>
      <w:tr w14:paraId="1A81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tcPr>
          <w:p w14:paraId="7EC79467">
            <w:pPr>
              <w:jc w:val="center"/>
              <w:rPr>
                <w:rFonts w:hint="eastAsia" w:ascii="微软雅黑" w:hAnsi="微软雅黑" w:eastAsia="微软雅黑" w:cs="微软雅黑"/>
                <w:sz w:val="15"/>
                <w:szCs w:val="18"/>
                <w:vertAlign w:val="baseline"/>
                <w:lang w:val="en-US" w:eastAsia="zh-CN"/>
              </w:rPr>
            </w:pPr>
            <w:r>
              <w:rPr>
                <w:rFonts w:hint="eastAsia" w:ascii="微软雅黑" w:hAnsi="微软雅黑" w:eastAsia="微软雅黑" w:cs="微软雅黑"/>
                <w:sz w:val="24"/>
                <w:szCs w:val="32"/>
                <w:vertAlign w:val="baseline"/>
                <w:lang w:val="en-US" w:eastAsia="zh-CN"/>
              </w:rPr>
              <w:t>三、指导思想与理论依据</w:t>
            </w:r>
          </w:p>
        </w:tc>
      </w:tr>
      <w:tr w14:paraId="2D60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tcPr>
          <w:p w14:paraId="7589DB12">
            <w:pPr>
              <w:rPr>
                <w:rFonts w:hint="eastAsia" w:ascii="微软雅黑" w:hAnsi="微软雅黑" w:eastAsia="微软雅黑" w:cs="微软雅黑"/>
                <w:vertAlign w:val="baseline"/>
                <w:lang w:val="en-US" w:eastAsia="zh-CN"/>
              </w:rPr>
            </w:pPr>
            <w:r>
              <w:rPr>
                <w:rFonts w:hint="eastAsia" w:ascii="微软雅黑" w:hAnsi="微软雅黑" w:eastAsia="微软雅黑" w:cs="微软雅黑"/>
                <w:sz w:val="15"/>
                <w:szCs w:val="18"/>
                <w:vertAlign w:val="baseline"/>
                <w:lang w:val="en-US" w:eastAsia="zh-CN"/>
              </w:rPr>
              <w:t>阐明主题与立德树人根本任务、思想政治教育一体化、学段学生特点等的契合点，结合教育理论等学理，分析所选主题的育人功能和教育教学价值，论证设计思路和选题的科学性，说明为何选择该主题。</w:t>
            </w:r>
          </w:p>
        </w:tc>
      </w:tr>
      <w:tr w14:paraId="15CD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960" w:type="dxa"/>
            <w:gridSpan w:val="6"/>
          </w:tcPr>
          <w:p w14:paraId="79A6814C">
            <w:pPr>
              <w:rPr>
                <w:rFonts w:hint="eastAsia" w:ascii="微软雅黑" w:hAnsi="微软雅黑" w:eastAsia="微软雅黑" w:cs="微软雅黑"/>
                <w:sz w:val="15"/>
                <w:szCs w:val="18"/>
                <w:vertAlign w:val="baseline"/>
                <w:lang w:val="en-US" w:eastAsia="zh-CN"/>
              </w:rPr>
            </w:pPr>
          </w:p>
          <w:p w14:paraId="529B5851">
            <w:pPr>
              <w:bidi w:val="0"/>
              <w:rPr>
                <w:rFonts w:hint="eastAsia" w:asciiTheme="minorHAnsi" w:hAnsiTheme="minorHAnsi" w:eastAsiaTheme="minorEastAsia" w:cstheme="minorBidi"/>
                <w:kern w:val="2"/>
                <w:sz w:val="21"/>
                <w:szCs w:val="24"/>
                <w:lang w:val="en-US" w:eastAsia="zh-CN" w:bidi="ar-SA"/>
              </w:rPr>
            </w:pPr>
          </w:p>
          <w:p w14:paraId="18767E15">
            <w:pPr>
              <w:bidi w:val="0"/>
              <w:rPr>
                <w:rFonts w:hint="eastAsia"/>
                <w:lang w:val="en-US" w:eastAsia="zh-CN"/>
              </w:rPr>
            </w:pPr>
          </w:p>
          <w:p w14:paraId="4012F567">
            <w:pPr>
              <w:bidi w:val="0"/>
              <w:rPr>
                <w:rFonts w:hint="eastAsia"/>
                <w:lang w:val="en-US" w:eastAsia="zh-CN"/>
              </w:rPr>
            </w:pPr>
          </w:p>
          <w:p w14:paraId="61B80026">
            <w:pPr>
              <w:tabs>
                <w:tab w:val="left" w:pos="4276"/>
              </w:tabs>
              <w:bidi w:val="0"/>
              <w:jc w:val="left"/>
              <w:rPr>
                <w:rFonts w:hint="eastAsia"/>
                <w:lang w:val="en-US" w:eastAsia="zh-CN"/>
              </w:rPr>
            </w:pPr>
            <w:r>
              <w:rPr>
                <w:rFonts w:hint="eastAsia"/>
                <w:lang w:val="en-US" w:eastAsia="zh-CN"/>
              </w:rPr>
              <w:tab/>
            </w:r>
          </w:p>
          <w:p w14:paraId="7DB47C28">
            <w:pPr>
              <w:tabs>
                <w:tab w:val="left" w:pos="4276"/>
              </w:tabs>
              <w:bidi w:val="0"/>
              <w:jc w:val="left"/>
              <w:rPr>
                <w:rFonts w:hint="eastAsia"/>
                <w:lang w:val="en-US" w:eastAsia="zh-CN"/>
              </w:rPr>
            </w:pPr>
          </w:p>
          <w:p w14:paraId="356CED8F">
            <w:pPr>
              <w:tabs>
                <w:tab w:val="left" w:pos="4276"/>
              </w:tabs>
              <w:bidi w:val="0"/>
              <w:jc w:val="left"/>
              <w:rPr>
                <w:rFonts w:hint="eastAsia"/>
                <w:lang w:val="en-US" w:eastAsia="zh-CN"/>
              </w:rPr>
            </w:pPr>
          </w:p>
          <w:p w14:paraId="6ABC6D28">
            <w:pPr>
              <w:tabs>
                <w:tab w:val="left" w:pos="4276"/>
              </w:tabs>
              <w:bidi w:val="0"/>
              <w:jc w:val="left"/>
              <w:rPr>
                <w:rFonts w:hint="eastAsia"/>
                <w:lang w:val="en-US" w:eastAsia="zh-CN"/>
              </w:rPr>
            </w:pPr>
          </w:p>
        </w:tc>
      </w:tr>
      <w:tr w14:paraId="66AD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tcPr>
          <w:p w14:paraId="1A1A99BD">
            <w:pPr>
              <w:numPr>
                <w:ilvl w:val="0"/>
                <w:numId w:val="0"/>
              </w:num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sz w:val="24"/>
                <w:szCs w:val="32"/>
                <w:vertAlign w:val="baseline"/>
                <w:lang w:val="en-US" w:eastAsia="zh-CN"/>
              </w:rPr>
              <w:t>四、螺旋式衔接与学段进阶</w:t>
            </w:r>
          </w:p>
        </w:tc>
      </w:tr>
      <w:tr w14:paraId="0E76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165AF7E9">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学段</w:t>
            </w:r>
          </w:p>
        </w:tc>
        <w:tc>
          <w:tcPr>
            <w:tcW w:w="2900" w:type="dxa"/>
          </w:tcPr>
          <w:p w14:paraId="2A20A852">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核心内容</w:t>
            </w:r>
          </w:p>
        </w:tc>
        <w:tc>
          <w:tcPr>
            <w:tcW w:w="2900" w:type="dxa"/>
            <w:gridSpan w:val="3"/>
          </w:tcPr>
          <w:p w14:paraId="7A5C3252">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学段目标</w:t>
            </w:r>
          </w:p>
        </w:tc>
        <w:tc>
          <w:tcPr>
            <w:tcW w:w="2905" w:type="dxa"/>
          </w:tcPr>
          <w:p w14:paraId="50C54278">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学段衔接与进阶设计</w:t>
            </w:r>
          </w:p>
          <w:p w14:paraId="2860980C">
            <w:pPr>
              <w:jc w:val="left"/>
              <w:rPr>
                <w:rFonts w:hint="eastAsia" w:ascii="微软雅黑" w:hAnsi="微软雅黑" w:eastAsia="微软雅黑" w:cs="微软雅黑"/>
                <w:vertAlign w:val="baseline"/>
                <w:lang w:val="en-US" w:eastAsia="zh-CN"/>
              </w:rPr>
            </w:pPr>
            <w:r>
              <w:rPr>
                <w:rFonts w:hint="eastAsia" w:ascii="微软雅黑" w:hAnsi="微软雅黑" w:eastAsia="微软雅黑" w:cs="微软雅黑"/>
                <w:sz w:val="15"/>
                <w:szCs w:val="18"/>
                <w:vertAlign w:val="baseline"/>
                <w:lang w:val="en-US" w:eastAsia="zh-CN"/>
              </w:rPr>
              <w:t>（阐明</w:t>
            </w:r>
            <w:r>
              <w:rPr>
                <w:rFonts w:hint="default" w:ascii="微软雅黑" w:hAnsi="微软雅黑" w:eastAsia="微软雅黑" w:cs="微软雅黑"/>
                <w:sz w:val="15"/>
                <w:szCs w:val="18"/>
                <w:vertAlign w:val="baseline"/>
                <w:lang w:val="en-US" w:eastAsia="zh-CN"/>
              </w:rPr>
              <w:t>本学段内容、目标、方法等如何与相邻学段进行衔接和递进，体现螺旋上升的特点</w:t>
            </w:r>
            <w:r>
              <w:rPr>
                <w:rFonts w:hint="eastAsia" w:ascii="微软雅黑" w:hAnsi="微软雅黑" w:eastAsia="微软雅黑" w:cs="微软雅黑"/>
                <w:sz w:val="15"/>
                <w:szCs w:val="18"/>
                <w:vertAlign w:val="baseline"/>
                <w:lang w:val="en-US" w:eastAsia="zh-CN"/>
              </w:rPr>
              <w:t>）</w:t>
            </w:r>
          </w:p>
        </w:tc>
      </w:tr>
      <w:tr w14:paraId="2C36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6FE63AE9">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小学</w:t>
            </w:r>
          </w:p>
        </w:tc>
        <w:tc>
          <w:tcPr>
            <w:tcW w:w="2900" w:type="dxa"/>
          </w:tcPr>
          <w:p w14:paraId="22EBA222">
            <w:pPr>
              <w:rPr>
                <w:rFonts w:hint="eastAsia" w:ascii="微软雅黑" w:hAnsi="微软雅黑" w:eastAsia="微软雅黑" w:cs="微软雅黑"/>
                <w:vertAlign w:val="baseline"/>
                <w:lang w:val="en-US" w:eastAsia="zh-CN"/>
              </w:rPr>
            </w:pPr>
          </w:p>
        </w:tc>
        <w:tc>
          <w:tcPr>
            <w:tcW w:w="2900" w:type="dxa"/>
            <w:gridSpan w:val="3"/>
          </w:tcPr>
          <w:p w14:paraId="01A42845">
            <w:pPr>
              <w:rPr>
                <w:rFonts w:hint="eastAsia" w:ascii="微软雅黑" w:hAnsi="微软雅黑" w:eastAsia="微软雅黑" w:cs="微软雅黑"/>
                <w:vertAlign w:val="baseline"/>
                <w:lang w:val="en-US" w:eastAsia="zh-CN"/>
              </w:rPr>
            </w:pPr>
          </w:p>
        </w:tc>
        <w:tc>
          <w:tcPr>
            <w:tcW w:w="2905" w:type="dxa"/>
          </w:tcPr>
          <w:p w14:paraId="5C433075">
            <w:pPr>
              <w:rPr>
                <w:rFonts w:hint="eastAsia" w:ascii="微软雅黑" w:hAnsi="微软雅黑" w:eastAsia="微软雅黑" w:cs="微软雅黑"/>
                <w:vertAlign w:val="baseline"/>
                <w:lang w:val="en-US" w:eastAsia="zh-CN"/>
              </w:rPr>
            </w:pPr>
          </w:p>
        </w:tc>
      </w:tr>
      <w:tr w14:paraId="5997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trPr>
        <w:tc>
          <w:tcPr>
            <w:tcW w:w="1255" w:type="dxa"/>
          </w:tcPr>
          <w:p w14:paraId="590CFD27">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初中</w:t>
            </w:r>
          </w:p>
        </w:tc>
        <w:tc>
          <w:tcPr>
            <w:tcW w:w="2900" w:type="dxa"/>
          </w:tcPr>
          <w:p w14:paraId="22BD9A25">
            <w:pPr>
              <w:rPr>
                <w:rFonts w:hint="eastAsia" w:ascii="微软雅黑" w:hAnsi="微软雅黑" w:eastAsia="微软雅黑" w:cs="微软雅黑"/>
                <w:vertAlign w:val="baseline"/>
                <w:lang w:val="en-US" w:eastAsia="zh-CN"/>
              </w:rPr>
            </w:pPr>
          </w:p>
        </w:tc>
        <w:tc>
          <w:tcPr>
            <w:tcW w:w="2900" w:type="dxa"/>
            <w:gridSpan w:val="3"/>
          </w:tcPr>
          <w:p w14:paraId="54788ADA">
            <w:pPr>
              <w:rPr>
                <w:rFonts w:hint="eastAsia" w:ascii="微软雅黑" w:hAnsi="微软雅黑" w:eastAsia="微软雅黑" w:cs="微软雅黑"/>
                <w:vertAlign w:val="baseline"/>
                <w:lang w:val="en-US" w:eastAsia="zh-CN"/>
              </w:rPr>
            </w:pPr>
          </w:p>
        </w:tc>
        <w:tc>
          <w:tcPr>
            <w:tcW w:w="2905" w:type="dxa"/>
          </w:tcPr>
          <w:p w14:paraId="213C42D5">
            <w:pPr>
              <w:rPr>
                <w:rFonts w:hint="eastAsia" w:ascii="微软雅黑" w:hAnsi="微软雅黑" w:eastAsia="微软雅黑" w:cs="微软雅黑"/>
                <w:vertAlign w:val="baseline"/>
                <w:lang w:val="en-US" w:eastAsia="zh-CN"/>
              </w:rPr>
            </w:pPr>
          </w:p>
        </w:tc>
      </w:tr>
      <w:tr w14:paraId="6BB3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4A2E8529">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高中</w:t>
            </w:r>
          </w:p>
        </w:tc>
        <w:tc>
          <w:tcPr>
            <w:tcW w:w="2900" w:type="dxa"/>
          </w:tcPr>
          <w:p w14:paraId="19808E71">
            <w:pPr>
              <w:rPr>
                <w:rFonts w:hint="eastAsia" w:ascii="微软雅黑" w:hAnsi="微软雅黑" w:eastAsia="微软雅黑" w:cs="微软雅黑"/>
                <w:vertAlign w:val="baseline"/>
                <w:lang w:val="en-US" w:eastAsia="zh-CN"/>
              </w:rPr>
            </w:pPr>
          </w:p>
        </w:tc>
        <w:tc>
          <w:tcPr>
            <w:tcW w:w="2900" w:type="dxa"/>
            <w:gridSpan w:val="3"/>
          </w:tcPr>
          <w:p w14:paraId="462CEDDF">
            <w:pPr>
              <w:rPr>
                <w:rFonts w:hint="eastAsia" w:ascii="微软雅黑" w:hAnsi="微软雅黑" w:eastAsia="微软雅黑" w:cs="微软雅黑"/>
                <w:vertAlign w:val="baseline"/>
                <w:lang w:val="en-US" w:eastAsia="zh-CN"/>
              </w:rPr>
            </w:pPr>
          </w:p>
        </w:tc>
        <w:tc>
          <w:tcPr>
            <w:tcW w:w="2905" w:type="dxa"/>
          </w:tcPr>
          <w:p w14:paraId="1808CC4F">
            <w:pPr>
              <w:rPr>
                <w:rFonts w:hint="eastAsia" w:ascii="微软雅黑" w:hAnsi="微软雅黑" w:eastAsia="微软雅黑" w:cs="微软雅黑"/>
                <w:vertAlign w:val="baseline"/>
                <w:lang w:val="en-US" w:eastAsia="zh-CN"/>
              </w:rPr>
            </w:pPr>
          </w:p>
        </w:tc>
      </w:tr>
      <w:tr w14:paraId="01B3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1DC9B755">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大学</w:t>
            </w:r>
          </w:p>
        </w:tc>
        <w:tc>
          <w:tcPr>
            <w:tcW w:w="2900" w:type="dxa"/>
          </w:tcPr>
          <w:p w14:paraId="71A598CA">
            <w:pPr>
              <w:rPr>
                <w:rFonts w:hint="eastAsia" w:ascii="微软雅黑" w:hAnsi="微软雅黑" w:eastAsia="微软雅黑" w:cs="微软雅黑"/>
                <w:vertAlign w:val="baseline"/>
                <w:lang w:val="en-US" w:eastAsia="zh-CN"/>
              </w:rPr>
            </w:pPr>
          </w:p>
        </w:tc>
        <w:tc>
          <w:tcPr>
            <w:tcW w:w="2900" w:type="dxa"/>
            <w:gridSpan w:val="3"/>
          </w:tcPr>
          <w:p w14:paraId="70196E09">
            <w:pPr>
              <w:rPr>
                <w:rFonts w:hint="eastAsia" w:ascii="微软雅黑" w:hAnsi="微软雅黑" w:eastAsia="微软雅黑" w:cs="微软雅黑"/>
                <w:vertAlign w:val="baseline"/>
                <w:lang w:val="en-US" w:eastAsia="zh-CN"/>
              </w:rPr>
            </w:pPr>
          </w:p>
        </w:tc>
        <w:tc>
          <w:tcPr>
            <w:tcW w:w="2905" w:type="dxa"/>
          </w:tcPr>
          <w:p w14:paraId="77BCFC67">
            <w:pPr>
              <w:rPr>
                <w:rFonts w:hint="eastAsia" w:ascii="微软雅黑" w:hAnsi="微软雅黑" w:eastAsia="微软雅黑" w:cs="微软雅黑"/>
                <w:vertAlign w:val="baseline"/>
                <w:lang w:val="en-US" w:eastAsia="zh-CN"/>
              </w:rPr>
            </w:pPr>
          </w:p>
        </w:tc>
      </w:tr>
      <w:tr w14:paraId="301F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60" w:type="dxa"/>
            <w:gridSpan w:val="6"/>
            <w:shd w:val="clear" w:color="auto" w:fill="A4A4A4" w:themeFill="background1" w:themeFillShade="A5"/>
          </w:tcPr>
          <w:p w14:paraId="37E91BCA">
            <w:pPr>
              <w:numPr>
                <w:ilvl w:val="0"/>
                <w:numId w:val="2"/>
              </w:numPr>
              <w:spacing w:line="440" w:lineRule="exact"/>
              <w:jc w:val="cente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分学段教学设计</w:t>
            </w:r>
          </w:p>
        </w:tc>
      </w:tr>
      <w:tr w14:paraId="00E3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tcPr>
          <w:p w14:paraId="619E0729">
            <w:pPr>
              <w:numPr>
                <w:ilvl w:val="0"/>
                <w:numId w:val="0"/>
              </w:num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sz w:val="24"/>
                <w:szCs w:val="32"/>
                <w:vertAlign w:val="baseline"/>
                <w:lang w:val="en-US" w:eastAsia="zh-CN"/>
              </w:rPr>
              <w:t>一、课程基本信息</w:t>
            </w:r>
          </w:p>
        </w:tc>
      </w:tr>
      <w:tr w14:paraId="64BD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1CA7FD66">
            <w:p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课程名称</w:t>
            </w:r>
          </w:p>
        </w:tc>
        <w:tc>
          <w:tcPr>
            <w:tcW w:w="8705" w:type="dxa"/>
            <w:gridSpan w:val="5"/>
          </w:tcPr>
          <w:p w14:paraId="3A419F39">
            <w:pPr>
              <w:rPr>
                <w:rFonts w:hint="eastAsia" w:ascii="微软雅黑" w:hAnsi="微软雅黑" w:eastAsia="微软雅黑" w:cs="微软雅黑"/>
                <w:vertAlign w:val="baseline"/>
                <w:lang w:val="en-US" w:eastAsia="zh-CN"/>
              </w:rPr>
            </w:pPr>
          </w:p>
        </w:tc>
      </w:tr>
      <w:tr w14:paraId="2681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6736EF4A">
            <w:p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授课学校</w:t>
            </w:r>
          </w:p>
        </w:tc>
        <w:tc>
          <w:tcPr>
            <w:tcW w:w="2973" w:type="dxa"/>
            <w:gridSpan w:val="2"/>
          </w:tcPr>
          <w:p w14:paraId="43886463">
            <w:pPr>
              <w:rPr>
                <w:rFonts w:hint="eastAsia" w:ascii="微软雅黑" w:hAnsi="微软雅黑" w:eastAsia="微软雅黑" w:cs="微软雅黑"/>
                <w:vertAlign w:val="baseline"/>
                <w:lang w:val="en-US" w:eastAsia="zh-CN"/>
              </w:rPr>
            </w:pPr>
          </w:p>
        </w:tc>
        <w:tc>
          <w:tcPr>
            <w:tcW w:w="2363" w:type="dxa"/>
          </w:tcPr>
          <w:p w14:paraId="2578011D">
            <w:p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授课学段/年级</w:t>
            </w:r>
          </w:p>
        </w:tc>
        <w:tc>
          <w:tcPr>
            <w:tcW w:w="3369" w:type="dxa"/>
            <w:gridSpan w:val="2"/>
          </w:tcPr>
          <w:p w14:paraId="2D3F3554">
            <w:pPr>
              <w:rPr>
                <w:rFonts w:hint="eastAsia" w:ascii="微软雅黑" w:hAnsi="微软雅黑" w:eastAsia="微软雅黑" w:cs="微软雅黑"/>
                <w:vertAlign w:val="baseline"/>
                <w:lang w:val="en-US" w:eastAsia="zh-CN"/>
              </w:rPr>
            </w:pPr>
          </w:p>
        </w:tc>
      </w:tr>
      <w:tr w14:paraId="57E6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2145268B">
            <w:p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设计教师</w:t>
            </w:r>
          </w:p>
        </w:tc>
        <w:tc>
          <w:tcPr>
            <w:tcW w:w="2973" w:type="dxa"/>
            <w:gridSpan w:val="2"/>
          </w:tcPr>
          <w:p w14:paraId="33C43ED3">
            <w:pPr>
              <w:rPr>
                <w:rFonts w:hint="eastAsia" w:ascii="微软雅黑" w:hAnsi="微软雅黑" w:eastAsia="微软雅黑" w:cs="微软雅黑"/>
                <w:vertAlign w:val="baseline"/>
                <w:lang w:val="en-US" w:eastAsia="zh-CN"/>
              </w:rPr>
            </w:pPr>
          </w:p>
        </w:tc>
        <w:tc>
          <w:tcPr>
            <w:tcW w:w="2363" w:type="dxa"/>
          </w:tcPr>
          <w:p w14:paraId="71EA3CC6">
            <w:p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指导教师</w:t>
            </w:r>
          </w:p>
        </w:tc>
        <w:tc>
          <w:tcPr>
            <w:tcW w:w="3369" w:type="dxa"/>
            <w:gridSpan w:val="2"/>
          </w:tcPr>
          <w:p w14:paraId="659F1EB9">
            <w:pPr>
              <w:rPr>
                <w:rFonts w:hint="eastAsia" w:ascii="微软雅黑" w:hAnsi="微软雅黑" w:eastAsia="微软雅黑" w:cs="微软雅黑"/>
                <w:vertAlign w:val="baseline"/>
                <w:lang w:val="en-US" w:eastAsia="zh-CN"/>
              </w:rPr>
            </w:pPr>
          </w:p>
        </w:tc>
      </w:tr>
      <w:tr w14:paraId="1C04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tcPr>
          <w:p w14:paraId="19CFD737">
            <w:pPr>
              <w:numPr>
                <w:ilvl w:val="0"/>
                <w:numId w:val="0"/>
              </w:numPr>
              <w:jc w:val="center"/>
              <w:rPr>
                <w:rFonts w:hint="default"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二、教学背景分析</w:t>
            </w:r>
          </w:p>
        </w:tc>
      </w:tr>
      <w:tr w14:paraId="600B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960" w:type="dxa"/>
            <w:gridSpan w:val="6"/>
          </w:tcPr>
          <w:p w14:paraId="636F6F62">
            <w:pPr>
              <w:rPr>
                <w:rFonts w:hint="eastAsia" w:ascii="宋体" w:hAnsi="宋体" w:cs="宋体" w:eastAsiaTheme="minorEastAsia"/>
                <w:color w:val="000000"/>
                <w:szCs w:val="21"/>
                <w:lang w:eastAsia="zh-CN"/>
              </w:rPr>
            </w:pPr>
            <w:r>
              <w:rPr>
                <w:rFonts w:hint="eastAsia" w:ascii="宋体" w:hAnsi="宋体" w:cs="宋体"/>
                <w:color w:val="000000"/>
                <w:szCs w:val="21"/>
                <w:lang w:val="en-US" w:eastAsia="zh-CN"/>
              </w:rPr>
              <w:t>一、</w:t>
            </w:r>
            <w:r>
              <w:rPr>
                <w:rFonts w:hint="eastAsia" w:ascii="宋体" w:hAnsi="宋体" w:cs="宋体"/>
                <w:color w:val="000000"/>
                <w:szCs w:val="21"/>
              </w:rPr>
              <w:t>教学内容分析</w:t>
            </w:r>
            <w:r>
              <w:rPr>
                <w:rFonts w:hint="eastAsia" w:ascii="宋体" w:hAnsi="宋体" w:cs="宋体"/>
                <w:color w:val="000000"/>
                <w:szCs w:val="21"/>
                <w:lang w:eastAsia="zh-CN"/>
              </w:rPr>
              <w:t>（</w:t>
            </w:r>
            <w:r>
              <w:rPr>
                <w:rFonts w:hint="default" w:eastAsiaTheme="minorEastAsia"/>
                <w:lang w:val="en-US" w:eastAsia="zh-CN"/>
              </w:rPr>
              <w:t>阐述本节课所涉及的具体教学内容、知识点、核心概念等</w:t>
            </w:r>
            <w:r>
              <w:rPr>
                <w:rFonts w:hint="eastAsia" w:ascii="宋体" w:hAnsi="宋体" w:cs="宋体"/>
                <w:color w:val="000000"/>
                <w:szCs w:val="21"/>
                <w:lang w:eastAsia="zh-CN"/>
              </w:rPr>
              <w:t>）</w:t>
            </w:r>
          </w:p>
          <w:p w14:paraId="1E6437CB">
            <w:pPr>
              <w:rPr>
                <w:rFonts w:ascii="宋体" w:hAnsi="宋体" w:cs="宋体"/>
                <w:color w:val="000000"/>
                <w:szCs w:val="21"/>
              </w:rPr>
            </w:pPr>
          </w:p>
          <w:p w14:paraId="6F01EC30">
            <w:pPr>
              <w:rPr>
                <w:rFonts w:ascii="宋体" w:hAnsi="宋体" w:cs="宋体"/>
                <w:color w:val="000000"/>
                <w:szCs w:val="21"/>
              </w:rPr>
            </w:pPr>
          </w:p>
          <w:p w14:paraId="201D056A">
            <w:pPr>
              <w:rPr>
                <w:rFonts w:ascii="宋体" w:hAnsi="宋体" w:cs="宋体"/>
                <w:color w:val="000000"/>
                <w:szCs w:val="21"/>
              </w:rPr>
            </w:pPr>
            <w:r>
              <w:rPr>
                <w:rFonts w:hint="eastAsia" w:ascii="宋体" w:hAnsi="宋体" w:cs="宋体"/>
                <w:color w:val="000000"/>
                <w:szCs w:val="21"/>
                <w:lang w:val="en-US" w:eastAsia="zh-CN"/>
              </w:rPr>
              <w:t>二、</w:t>
            </w:r>
            <w:r>
              <w:rPr>
                <w:rFonts w:hint="eastAsia" w:ascii="宋体" w:hAnsi="宋体" w:cs="宋体"/>
                <w:color w:val="000000"/>
                <w:szCs w:val="21"/>
              </w:rPr>
              <w:t>学生情况分析</w:t>
            </w:r>
          </w:p>
          <w:p w14:paraId="67FF69DB">
            <w:pPr>
              <w:rPr>
                <w:rFonts w:hint="eastAsia" w:ascii="微软雅黑" w:hAnsi="微软雅黑" w:eastAsia="微软雅黑" w:cs="微软雅黑"/>
                <w:vertAlign w:val="baseline"/>
                <w:lang w:val="en-US" w:eastAsia="zh-CN"/>
              </w:rPr>
            </w:pPr>
          </w:p>
        </w:tc>
      </w:tr>
      <w:tr w14:paraId="6958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tcPr>
          <w:p w14:paraId="01CE0F10">
            <w:pPr>
              <w:numPr>
                <w:ilvl w:val="0"/>
                <w:numId w:val="0"/>
              </w:numPr>
              <w:jc w:val="center"/>
              <w:rPr>
                <w:rFonts w:hint="eastAsia"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三、教学目标</w:t>
            </w:r>
          </w:p>
        </w:tc>
      </w:tr>
      <w:tr w14:paraId="04D1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960" w:type="dxa"/>
            <w:gridSpan w:val="6"/>
          </w:tcPr>
          <w:p w14:paraId="313FD77D">
            <w:pP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目标设置：</w:t>
            </w:r>
          </w:p>
        </w:tc>
      </w:tr>
      <w:tr w14:paraId="34C2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9960" w:type="dxa"/>
            <w:gridSpan w:val="6"/>
          </w:tcPr>
          <w:p w14:paraId="12DFE808">
            <w:pPr>
              <w:rPr>
                <w:rFonts w:hint="eastAsia" w:ascii="微软雅黑" w:hAnsi="微软雅黑" w:eastAsia="微软雅黑" w:cs="微软雅黑"/>
                <w:sz w:val="15"/>
                <w:szCs w:val="18"/>
                <w:vertAlign w:val="baseline"/>
                <w:lang w:val="en-US" w:eastAsia="zh-CN"/>
              </w:rPr>
            </w:pPr>
            <w:r>
              <w:rPr>
                <w:rFonts w:hint="eastAsia" w:ascii="微软雅黑" w:hAnsi="微软雅黑" w:eastAsia="微软雅黑" w:cs="微软雅黑"/>
                <w:vertAlign w:val="baseline"/>
                <w:lang w:val="en-US" w:eastAsia="zh-CN"/>
              </w:rPr>
              <w:t>目标关联：</w:t>
            </w:r>
            <w:r>
              <w:rPr>
                <w:rFonts w:hint="eastAsia" w:ascii="微软雅黑" w:hAnsi="微软雅黑" w:eastAsia="微软雅黑" w:cs="微软雅黑"/>
                <w:sz w:val="15"/>
                <w:szCs w:val="18"/>
                <w:vertAlign w:val="baseline"/>
                <w:lang w:val="en-US" w:eastAsia="zh-CN"/>
              </w:rPr>
              <w:t>（阐述如何与主题核心价值一脉相承，体现“一体化”理念）</w:t>
            </w:r>
          </w:p>
          <w:p w14:paraId="531529E3">
            <w:pPr>
              <w:rPr>
                <w:rFonts w:hint="eastAsia" w:ascii="微软雅黑" w:hAnsi="微软雅黑" w:eastAsia="微软雅黑" w:cs="微软雅黑"/>
                <w:sz w:val="15"/>
                <w:szCs w:val="18"/>
                <w:vertAlign w:val="baseline"/>
                <w:lang w:val="en-US" w:eastAsia="zh-CN"/>
              </w:rPr>
            </w:pPr>
          </w:p>
          <w:p w14:paraId="153ED813">
            <w:pPr>
              <w:rPr>
                <w:rFonts w:hint="eastAsia" w:ascii="微软雅黑" w:hAnsi="微软雅黑" w:eastAsia="微软雅黑" w:cs="微软雅黑"/>
                <w:sz w:val="15"/>
                <w:szCs w:val="18"/>
                <w:vertAlign w:val="baseline"/>
                <w:lang w:val="en-US" w:eastAsia="zh-CN"/>
              </w:rPr>
            </w:pPr>
          </w:p>
          <w:p w14:paraId="7F72B110">
            <w:pPr>
              <w:rPr>
                <w:rFonts w:hint="eastAsia" w:ascii="微软雅黑" w:hAnsi="微软雅黑" w:eastAsia="微软雅黑" w:cs="微软雅黑"/>
                <w:sz w:val="15"/>
                <w:szCs w:val="18"/>
                <w:vertAlign w:val="baseline"/>
                <w:lang w:val="en-US" w:eastAsia="zh-CN"/>
              </w:rPr>
            </w:pPr>
          </w:p>
        </w:tc>
      </w:tr>
      <w:tr w14:paraId="776D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tcPr>
          <w:p w14:paraId="62E386E6">
            <w:pPr>
              <w:numPr>
                <w:ilvl w:val="0"/>
                <w:numId w:val="0"/>
              </w:numPr>
              <w:jc w:val="center"/>
              <w:rPr>
                <w:rFonts w:hint="eastAsia"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四、教学重难点</w:t>
            </w:r>
          </w:p>
          <w:p w14:paraId="7CF3017E">
            <w:pPr>
              <w:numPr>
                <w:ilvl w:val="0"/>
                <w:numId w:val="0"/>
              </w:numPr>
              <w:jc w:val="both"/>
              <w:rPr>
                <w:rFonts w:hint="default" w:ascii="微软雅黑" w:hAnsi="微软雅黑" w:eastAsia="微软雅黑" w:cs="微软雅黑"/>
                <w:sz w:val="24"/>
                <w:szCs w:val="32"/>
                <w:vertAlign w:val="baseline"/>
                <w:lang w:val="en-US" w:eastAsia="zh-CN"/>
              </w:rPr>
            </w:pPr>
            <w:r>
              <w:rPr>
                <w:rFonts w:hint="eastAsia"/>
                <w:lang w:val="en-US" w:eastAsia="zh-CN"/>
              </w:rPr>
              <w:t>（</w:t>
            </w:r>
            <w:r>
              <w:rPr>
                <w:rFonts w:hint="default" w:eastAsiaTheme="minorEastAsia"/>
                <w:lang w:val="en-US" w:eastAsia="zh-CN"/>
              </w:rPr>
              <w:t>结合学段</w:t>
            </w:r>
            <w:r>
              <w:rPr>
                <w:rFonts w:hint="eastAsia"/>
                <w:lang w:val="en-US" w:eastAsia="zh-CN"/>
              </w:rPr>
              <w:t>教学</w:t>
            </w:r>
            <w:r>
              <w:rPr>
                <w:rFonts w:hint="default" w:eastAsiaTheme="minorEastAsia"/>
                <w:lang w:val="en-US" w:eastAsia="zh-CN"/>
              </w:rPr>
              <w:t>目标、学情分析和教学内容，明确本节课的教学重点和难点）</w:t>
            </w:r>
          </w:p>
        </w:tc>
      </w:tr>
      <w:tr w14:paraId="66E0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960" w:type="dxa"/>
            <w:gridSpan w:val="6"/>
          </w:tcPr>
          <w:p w14:paraId="35AEC86E">
            <w:pPr>
              <w:rPr>
                <w:rFonts w:hint="eastAsia" w:ascii="微软雅黑" w:hAnsi="微软雅黑" w:eastAsia="微软雅黑" w:cs="微软雅黑"/>
                <w:vertAlign w:val="baseline"/>
                <w:lang w:val="en-US" w:eastAsia="zh-CN"/>
              </w:rPr>
            </w:pPr>
          </w:p>
          <w:p w14:paraId="2E4920E7">
            <w:pPr>
              <w:rPr>
                <w:rFonts w:hint="eastAsia" w:ascii="微软雅黑" w:hAnsi="微软雅黑" w:eastAsia="微软雅黑" w:cs="微软雅黑"/>
                <w:vertAlign w:val="baseline"/>
                <w:lang w:val="en-US" w:eastAsia="zh-CN"/>
              </w:rPr>
            </w:pPr>
          </w:p>
          <w:p w14:paraId="16B5C7F7">
            <w:pPr>
              <w:rPr>
                <w:rFonts w:hint="eastAsia" w:ascii="微软雅黑" w:hAnsi="微软雅黑" w:eastAsia="微软雅黑" w:cs="微软雅黑"/>
                <w:vertAlign w:val="baseline"/>
                <w:lang w:val="en-US" w:eastAsia="zh-CN"/>
              </w:rPr>
            </w:pPr>
          </w:p>
        </w:tc>
      </w:tr>
      <w:tr w14:paraId="735C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tcPr>
          <w:p w14:paraId="4E8BD0D9">
            <w:pPr>
              <w:numPr>
                <w:ilvl w:val="0"/>
                <w:numId w:val="3"/>
              </w:numPr>
              <w:ind w:left="0" w:leftChars="0" w:firstLine="0" w:firstLineChars="0"/>
              <w:jc w:val="center"/>
              <w:rPr>
                <w:rFonts w:hint="eastAsia"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教学策略与方法</w:t>
            </w:r>
          </w:p>
          <w:p w14:paraId="3A5C9252">
            <w:pPr>
              <w:numPr>
                <w:ilvl w:val="0"/>
                <w:numId w:val="0"/>
              </w:numPr>
              <w:ind w:leftChars="0"/>
              <w:jc w:val="both"/>
              <w:rPr>
                <w:rFonts w:hint="eastAsia" w:ascii="微软雅黑" w:hAnsi="微软雅黑" w:eastAsia="微软雅黑" w:cs="微软雅黑"/>
                <w:sz w:val="24"/>
                <w:szCs w:val="32"/>
                <w:vertAlign w:val="baseline"/>
                <w:lang w:val="en-US" w:eastAsia="zh-CN"/>
              </w:rPr>
            </w:pPr>
            <w:r>
              <w:rPr>
                <w:rFonts w:hint="eastAsia"/>
                <w:lang w:val="en-US" w:eastAsia="zh-CN"/>
              </w:rPr>
              <w:t>（</w:t>
            </w:r>
            <w:r>
              <w:rPr>
                <w:rFonts w:hint="default" w:eastAsiaTheme="minorEastAsia"/>
                <w:lang w:val="en-US" w:eastAsia="zh-CN"/>
              </w:rPr>
              <w:t>阐述本节课将采用的教学方式、方法、组织形式等</w:t>
            </w:r>
            <w:r>
              <w:rPr>
                <w:rFonts w:hint="eastAsia"/>
                <w:lang w:val="en-US" w:eastAsia="zh-CN"/>
              </w:rPr>
              <w:t>）</w:t>
            </w:r>
          </w:p>
        </w:tc>
      </w:tr>
      <w:tr w14:paraId="57CB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9960" w:type="dxa"/>
            <w:gridSpan w:val="6"/>
          </w:tcPr>
          <w:p w14:paraId="1E88323F">
            <w:pPr>
              <w:rPr>
                <w:rFonts w:hint="eastAsia" w:ascii="微软雅黑" w:hAnsi="微软雅黑" w:eastAsia="微软雅黑" w:cs="微软雅黑"/>
                <w:vertAlign w:val="baseline"/>
                <w:lang w:val="en-US" w:eastAsia="zh-CN"/>
              </w:rPr>
            </w:pPr>
          </w:p>
        </w:tc>
      </w:tr>
      <w:tr w14:paraId="13FF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tcPr>
          <w:p w14:paraId="2795DDFF">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sz w:val="24"/>
                <w:szCs w:val="32"/>
                <w:vertAlign w:val="baseline"/>
                <w:lang w:val="en-US" w:eastAsia="zh-CN"/>
              </w:rPr>
              <w:t>六、教学过程</w:t>
            </w:r>
          </w:p>
        </w:tc>
      </w:tr>
      <w:tr w14:paraId="4924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55" w:type="dxa"/>
          </w:tcPr>
          <w:p w14:paraId="6C120216">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教学环节</w:t>
            </w:r>
          </w:p>
        </w:tc>
        <w:tc>
          <w:tcPr>
            <w:tcW w:w="2973" w:type="dxa"/>
            <w:gridSpan w:val="2"/>
          </w:tcPr>
          <w:p w14:paraId="73F865D6">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教师活动</w:t>
            </w:r>
          </w:p>
        </w:tc>
        <w:tc>
          <w:tcPr>
            <w:tcW w:w="2363" w:type="dxa"/>
          </w:tcPr>
          <w:p w14:paraId="6BC5B666">
            <w:pPr>
              <w:jc w:val="center"/>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学生活动</w:t>
            </w:r>
          </w:p>
        </w:tc>
        <w:tc>
          <w:tcPr>
            <w:tcW w:w="3369" w:type="dxa"/>
            <w:gridSpan w:val="2"/>
          </w:tcPr>
          <w:p w14:paraId="468A8B09">
            <w:pPr>
              <w:jc w:val="left"/>
              <w:rPr>
                <w:rFonts w:hint="eastAsia"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设计意图</w:t>
            </w:r>
          </w:p>
          <w:p w14:paraId="619972C3">
            <w:pPr>
              <w:jc w:val="left"/>
              <w:rPr>
                <w:rFonts w:hint="eastAsia" w:ascii="微软雅黑" w:hAnsi="微软雅黑" w:eastAsia="微软雅黑" w:cs="微软雅黑"/>
                <w:vertAlign w:val="baseline"/>
                <w:lang w:val="en-US" w:eastAsia="zh-CN"/>
              </w:rPr>
            </w:pPr>
            <w:r>
              <w:rPr>
                <w:rFonts w:hint="eastAsia" w:eastAsiaTheme="minorEastAsia"/>
                <w:lang w:val="en-US" w:eastAsia="zh-CN"/>
              </w:rPr>
              <w:t>（阐述</w:t>
            </w:r>
            <w:r>
              <w:rPr>
                <w:rFonts w:hint="default" w:eastAsiaTheme="minorEastAsia"/>
                <w:lang w:val="en-US" w:eastAsia="zh-CN"/>
              </w:rPr>
              <w:t>本教学环节的设计思路、目的及如何促进学段目标达成）</w:t>
            </w:r>
          </w:p>
        </w:tc>
      </w:tr>
      <w:tr w14:paraId="2930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6EB06A58">
            <w:pPr>
              <w:rPr>
                <w:rFonts w:hint="eastAsia" w:ascii="微软雅黑" w:hAnsi="微软雅黑" w:eastAsia="微软雅黑" w:cs="微软雅黑"/>
                <w:vertAlign w:val="baseline"/>
                <w:lang w:val="en-US" w:eastAsia="zh-CN"/>
              </w:rPr>
            </w:pPr>
          </w:p>
        </w:tc>
        <w:tc>
          <w:tcPr>
            <w:tcW w:w="2973" w:type="dxa"/>
            <w:gridSpan w:val="2"/>
          </w:tcPr>
          <w:p w14:paraId="27BF3FAF">
            <w:pPr>
              <w:rPr>
                <w:rFonts w:hint="eastAsia" w:ascii="微软雅黑" w:hAnsi="微软雅黑" w:eastAsia="微软雅黑" w:cs="微软雅黑"/>
                <w:vertAlign w:val="baseline"/>
                <w:lang w:val="en-US" w:eastAsia="zh-CN"/>
              </w:rPr>
            </w:pPr>
          </w:p>
        </w:tc>
        <w:tc>
          <w:tcPr>
            <w:tcW w:w="2363" w:type="dxa"/>
          </w:tcPr>
          <w:p w14:paraId="605316FC">
            <w:pPr>
              <w:rPr>
                <w:rFonts w:hint="eastAsia" w:ascii="微软雅黑" w:hAnsi="微软雅黑" w:eastAsia="微软雅黑" w:cs="微软雅黑"/>
                <w:vertAlign w:val="baseline"/>
                <w:lang w:val="en-US" w:eastAsia="zh-CN"/>
              </w:rPr>
            </w:pPr>
          </w:p>
        </w:tc>
        <w:tc>
          <w:tcPr>
            <w:tcW w:w="3369" w:type="dxa"/>
            <w:gridSpan w:val="2"/>
          </w:tcPr>
          <w:p w14:paraId="38AC6E0D">
            <w:pPr>
              <w:rPr>
                <w:rFonts w:hint="eastAsia" w:ascii="微软雅黑" w:hAnsi="微软雅黑" w:eastAsia="微软雅黑" w:cs="微软雅黑"/>
                <w:vertAlign w:val="baseline"/>
                <w:lang w:val="en-US" w:eastAsia="zh-CN"/>
              </w:rPr>
            </w:pPr>
          </w:p>
        </w:tc>
      </w:tr>
      <w:tr w14:paraId="7144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1BA4A81F">
            <w:pPr>
              <w:rPr>
                <w:rFonts w:hint="eastAsia" w:ascii="微软雅黑" w:hAnsi="微软雅黑" w:eastAsia="微软雅黑" w:cs="微软雅黑"/>
                <w:vertAlign w:val="baseline"/>
                <w:lang w:val="en-US" w:eastAsia="zh-CN"/>
              </w:rPr>
            </w:pPr>
          </w:p>
        </w:tc>
        <w:tc>
          <w:tcPr>
            <w:tcW w:w="2973" w:type="dxa"/>
            <w:gridSpan w:val="2"/>
          </w:tcPr>
          <w:p w14:paraId="7C232EEE">
            <w:pPr>
              <w:rPr>
                <w:rFonts w:hint="eastAsia" w:ascii="微软雅黑" w:hAnsi="微软雅黑" w:eastAsia="微软雅黑" w:cs="微软雅黑"/>
                <w:vertAlign w:val="baseline"/>
                <w:lang w:val="en-US" w:eastAsia="zh-CN"/>
              </w:rPr>
            </w:pPr>
          </w:p>
        </w:tc>
        <w:tc>
          <w:tcPr>
            <w:tcW w:w="2363" w:type="dxa"/>
          </w:tcPr>
          <w:p w14:paraId="3FB2A4C4">
            <w:pPr>
              <w:rPr>
                <w:rFonts w:hint="eastAsia" w:ascii="微软雅黑" w:hAnsi="微软雅黑" w:eastAsia="微软雅黑" w:cs="微软雅黑"/>
                <w:vertAlign w:val="baseline"/>
                <w:lang w:val="en-US" w:eastAsia="zh-CN"/>
              </w:rPr>
            </w:pPr>
          </w:p>
        </w:tc>
        <w:tc>
          <w:tcPr>
            <w:tcW w:w="3369" w:type="dxa"/>
            <w:gridSpan w:val="2"/>
          </w:tcPr>
          <w:p w14:paraId="3712EB8B">
            <w:pPr>
              <w:rPr>
                <w:rFonts w:hint="eastAsia" w:ascii="微软雅黑" w:hAnsi="微软雅黑" w:eastAsia="微软雅黑" w:cs="微软雅黑"/>
                <w:vertAlign w:val="baseline"/>
                <w:lang w:val="en-US" w:eastAsia="zh-CN"/>
              </w:rPr>
            </w:pPr>
          </w:p>
        </w:tc>
      </w:tr>
      <w:tr w14:paraId="67D4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2B986866">
            <w:pPr>
              <w:rPr>
                <w:rFonts w:hint="eastAsia" w:ascii="微软雅黑" w:hAnsi="微软雅黑" w:eastAsia="微软雅黑" w:cs="微软雅黑"/>
                <w:vertAlign w:val="baseline"/>
                <w:lang w:val="en-US" w:eastAsia="zh-CN"/>
              </w:rPr>
            </w:pPr>
          </w:p>
        </w:tc>
        <w:tc>
          <w:tcPr>
            <w:tcW w:w="2973" w:type="dxa"/>
            <w:gridSpan w:val="2"/>
          </w:tcPr>
          <w:p w14:paraId="4E875CC0">
            <w:pPr>
              <w:rPr>
                <w:rFonts w:hint="eastAsia" w:ascii="微软雅黑" w:hAnsi="微软雅黑" w:eastAsia="微软雅黑" w:cs="微软雅黑"/>
                <w:vertAlign w:val="baseline"/>
                <w:lang w:val="en-US" w:eastAsia="zh-CN"/>
              </w:rPr>
            </w:pPr>
          </w:p>
        </w:tc>
        <w:tc>
          <w:tcPr>
            <w:tcW w:w="2363" w:type="dxa"/>
          </w:tcPr>
          <w:p w14:paraId="614BC746">
            <w:pPr>
              <w:rPr>
                <w:rFonts w:hint="eastAsia" w:ascii="微软雅黑" w:hAnsi="微软雅黑" w:eastAsia="微软雅黑" w:cs="微软雅黑"/>
                <w:vertAlign w:val="baseline"/>
                <w:lang w:val="en-US" w:eastAsia="zh-CN"/>
              </w:rPr>
            </w:pPr>
          </w:p>
        </w:tc>
        <w:tc>
          <w:tcPr>
            <w:tcW w:w="3369" w:type="dxa"/>
            <w:gridSpan w:val="2"/>
          </w:tcPr>
          <w:p w14:paraId="2B5E84EA">
            <w:pPr>
              <w:rPr>
                <w:rFonts w:hint="eastAsia" w:ascii="微软雅黑" w:hAnsi="微软雅黑" w:eastAsia="微软雅黑" w:cs="微软雅黑"/>
                <w:vertAlign w:val="baseline"/>
                <w:lang w:val="en-US" w:eastAsia="zh-CN"/>
              </w:rPr>
            </w:pPr>
          </w:p>
        </w:tc>
      </w:tr>
      <w:tr w14:paraId="02E0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55" w:type="dxa"/>
          </w:tcPr>
          <w:p w14:paraId="22FF1E31">
            <w:pPr>
              <w:rPr>
                <w:rFonts w:hint="eastAsia" w:ascii="微软雅黑" w:hAnsi="微软雅黑" w:eastAsia="微软雅黑" w:cs="微软雅黑"/>
                <w:vertAlign w:val="baseline"/>
                <w:lang w:val="en-US" w:eastAsia="zh-CN"/>
              </w:rPr>
            </w:pPr>
          </w:p>
        </w:tc>
        <w:tc>
          <w:tcPr>
            <w:tcW w:w="2973" w:type="dxa"/>
            <w:gridSpan w:val="2"/>
          </w:tcPr>
          <w:p w14:paraId="58F38A32">
            <w:pPr>
              <w:rPr>
                <w:rFonts w:hint="eastAsia" w:ascii="微软雅黑" w:hAnsi="微软雅黑" w:eastAsia="微软雅黑" w:cs="微软雅黑"/>
                <w:vertAlign w:val="baseline"/>
                <w:lang w:val="en-US" w:eastAsia="zh-CN"/>
              </w:rPr>
            </w:pPr>
          </w:p>
        </w:tc>
        <w:tc>
          <w:tcPr>
            <w:tcW w:w="2363" w:type="dxa"/>
          </w:tcPr>
          <w:p w14:paraId="451F582E">
            <w:pPr>
              <w:rPr>
                <w:rFonts w:hint="eastAsia" w:ascii="微软雅黑" w:hAnsi="微软雅黑" w:eastAsia="微软雅黑" w:cs="微软雅黑"/>
                <w:vertAlign w:val="baseline"/>
                <w:lang w:val="en-US" w:eastAsia="zh-CN"/>
              </w:rPr>
            </w:pPr>
          </w:p>
        </w:tc>
        <w:tc>
          <w:tcPr>
            <w:tcW w:w="3369" w:type="dxa"/>
            <w:gridSpan w:val="2"/>
          </w:tcPr>
          <w:p w14:paraId="02D44734">
            <w:pPr>
              <w:rPr>
                <w:rFonts w:hint="eastAsia" w:ascii="微软雅黑" w:hAnsi="微软雅黑" w:eastAsia="微软雅黑" w:cs="微软雅黑"/>
                <w:vertAlign w:val="baseline"/>
                <w:lang w:val="en-US" w:eastAsia="zh-CN"/>
              </w:rPr>
            </w:pPr>
          </w:p>
        </w:tc>
      </w:tr>
      <w:tr w14:paraId="0E83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vAlign w:val="top"/>
          </w:tcPr>
          <w:p w14:paraId="51656F3D">
            <w:pPr>
              <w:numPr>
                <w:ilvl w:val="0"/>
                <w:numId w:val="0"/>
              </w:numPr>
              <w:jc w:val="center"/>
              <w:rPr>
                <w:rFonts w:hint="eastAsia"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七、</w:t>
            </w:r>
            <w:r>
              <w:rPr>
                <w:rFonts w:hint="default" w:ascii="微软雅黑" w:hAnsi="微软雅黑" w:eastAsia="微软雅黑" w:cs="微软雅黑"/>
                <w:sz w:val="24"/>
                <w:szCs w:val="32"/>
                <w:vertAlign w:val="baseline"/>
                <w:lang w:val="en-US" w:eastAsia="zh-CN"/>
              </w:rPr>
              <w:t>一体化特色与区域文化融合</w:t>
            </w:r>
          </w:p>
        </w:tc>
      </w:tr>
      <w:tr w14:paraId="5C16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trPr>
        <w:tc>
          <w:tcPr>
            <w:tcW w:w="9960" w:type="dxa"/>
            <w:gridSpan w:val="6"/>
            <w:vAlign w:val="top"/>
          </w:tcPr>
          <w:p w14:paraId="25AFC5EC">
            <w:pPr>
              <w:pStyle w:val="4"/>
              <w:keepNext w:val="0"/>
              <w:keepLines w:val="0"/>
              <w:widowControl/>
              <w:numPr>
                <w:ilvl w:val="0"/>
                <w:numId w:val="4"/>
              </w:numPr>
              <w:suppressLineNumbers w:val="0"/>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一体化特色：（</w:t>
            </w:r>
            <w:r>
              <w:rPr>
                <w:rFonts w:hint="eastAsia" w:cstheme="minorBidi"/>
                <w:kern w:val="2"/>
                <w:sz w:val="21"/>
                <w:szCs w:val="24"/>
                <w:lang w:val="en-US" w:eastAsia="zh-CN" w:bidi="ar-SA"/>
              </w:rPr>
              <w:t>阐明</w:t>
            </w:r>
            <w:r>
              <w:rPr>
                <w:rFonts w:hint="default" w:asciiTheme="minorHAnsi" w:hAnsiTheme="minorHAnsi" w:eastAsiaTheme="minorEastAsia" w:cstheme="minorBidi"/>
                <w:kern w:val="2"/>
                <w:sz w:val="21"/>
                <w:szCs w:val="24"/>
                <w:lang w:val="en-US" w:eastAsia="zh-CN" w:bidi="ar-SA"/>
              </w:rPr>
              <w:t>本学段教学设计如何体现一体化特色，如纵向衔接、学科融合等）</w:t>
            </w:r>
          </w:p>
          <w:p w14:paraId="64A97927">
            <w:pPr>
              <w:pStyle w:val="4"/>
              <w:keepNext w:val="0"/>
              <w:keepLines w:val="0"/>
              <w:widowControl/>
              <w:numPr>
                <w:ilvl w:val="0"/>
                <w:numId w:val="0"/>
              </w:numPr>
              <w:suppressLineNumbers w:val="0"/>
              <w:ind w:right="0" w:rightChars="0"/>
              <w:rPr>
                <w:rFonts w:hint="default" w:asciiTheme="minorHAnsi" w:hAnsiTheme="minorHAnsi" w:eastAsiaTheme="minorEastAsia" w:cstheme="minorBidi"/>
                <w:kern w:val="2"/>
                <w:sz w:val="21"/>
                <w:szCs w:val="24"/>
                <w:lang w:val="en-US" w:eastAsia="zh-CN" w:bidi="ar-SA"/>
              </w:rPr>
            </w:pPr>
          </w:p>
          <w:p w14:paraId="604A0E8B">
            <w:pPr>
              <w:pStyle w:val="4"/>
              <w:keepNext w:val="0"/>
              <w:keepLines w:val="0"/>
              <w:widowControl/>
              <w:suppressLineNumbers w:val="0"/>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2.</w:t>
            </w:r>
            <w:r>
              <w:rPr>
                <w:rFonts w:hint="default" w:asciiTheme="minorHAnsi" w:hAnsiTheme="minorHAnsi" w:eastAsiaTheme="minorEastAsia" w:cstheme="minorBidi"/>
                <w:kern w:val="2"/>
                <w:sz w:val="21"/>
                <w:szCs w:val="24"/>
                <w:lang w:val="en-US" w:eastAsia="zh-CN" w:bidi="ar-SA"/>
              </w:rPr>
              <w:t>区域文化融合：（</w:t>
            </w:r>
            <w:r>
              <w:rPr>
                <w:rFonts w:hint="eastAsia" w:cstheme="minorBidi"/>
                <w:kern w:val="2"/>
                <w:sz w:val="21"/>
                <w:szCs w:val="24"/>
                <w:lang w:val="en-US" w:eastAsia="zh-CN" w:bidi="ar-SA"/>
              </w:rPr>
              <w:t>阐明</w:t>
            </w:r>
            <w:r>
              <w:rPr>
                <w:rFonts w:hint="default" w:asciiTheme="minorHAnsi" w:hAnsiTheme="minorHAnsi" w:eastAsiaTheme="minorEastAsia" w:cstheme="minorBidi"/>
                <w:kern w:val="2"/>
                <w:sz w:val="21"/>
                <w:szCs w:val="24"/>
                <w:lang w:val="en-US" w:eastAsia="zh-CN" w:bidi="ar-SA"/>
              </w:rPr>
              <w:t>本学段教学设计如何融入区域</w:t>
            </w:r>
            <w:r>
              <w:rPr>
                <w:rFonts w:hint="eastAsia" w:cstheme="minorBidi"/>
                <w:kern w:val="2"/>
                <w:sz w:val="21"/>
                <w:szCs w:val="24"/>
                <w:lang w:val="en-US" w:eastAsia="zh-CN" w:bidi="ar-SA"/>
              </w:rPr>
              <w:t>文化特色）</w:t>
            </w:r>
          </w:p>
          <w:p w14:paraId="6248A140">
            <w:pPr>
              <w:numPr>
                <w:ilvl w:val="0"/>
                <w:numId w:val="0"/>
              </w:numPr>
              <w:rPr>
                <w:rFonts w:hint="eastAsia" w:ascii="微软雅黑" w:hAnsi="微软雅黑" w:eastAsia="微软雅黑" w:cs="微软雅黑"/>
                <w:vertAlign w:val="baseline"/>
                <w:lang w:val="en-US" w:eastAsia="zh-CN"/>
              </w:rPr>
            </w:pPr>
          </w:p>
        </w:tc>
      </w:tr>
      <w:tr w14:paraId="5886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60" w:type="dxa"/>
            <w:gridSpan w:val="6"/>
            <w:shd w:val="clear" w:color="auto" w:fill="AEAAAA" w:themeFill="background2" w:themeFillShade="BF"/>
            <w:vAlign w:val="top"/>
          </w:tcPr>
          <w:p w14:paraId="5A6236BD">
            <w:pPr>
              <w:numPr>
                <w:ilvl w:val="0"/>
                <w:numId w:val="0"/>
              </w:numPr>
              <w:spacing w:line="440" w:lineRule="exact"/>
              <w:jc w:val="center"/>
              <w:rPr>
                <w:rFonts w:hint="eastAsia" w:ascii="微软雅黑" w:hAnsi="微软雅黑" w:eastAsia="微软雅黑" w:cs="微软雅黑"/>
                <w:highlight w:val="lightGray"/>
                <w:shd w:val="clear" w:color="FFFFFF" w:fill="D9D9D9"/>
                <w:vertAlign w:val="baseline"/>
                <w:lang w:val="en-US" w:eastAsia="zh-CN"/>
              </w:rPr>
            </w:pPr>
            <w:r>
              <w:rPr>
                <w:rFonts w:hint="eastAsia" w:ascii="微软雅黑" w:hAnsi="微软雅黑" w:eastAsia="微软雅黑" w:cs="微软雅黑"/>
                <w:sz w:val="28"/>
                <w:szCs w:val="28"/>
                <w:lang w:val="en-US" w:eastAsia="zh-CN"/>
              </w:rPr>
              <w:t>第三部分  教学评价与反思</w:t>
            </w:r>
          </w:p>
        </w:tc>
      </w:tr>
      <w:tr w14:paraId="4453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vAlign w:val="top"/>
          </w:tcPr>
          <w:p w14:paraId="66340B3B">
            <w:pPr>
              <w:numPr>
                <w:ilvl w:val="0"/>
                <w:numId w:val="5"/>
              </w:numPr>
              <w:jc w:val="center"/>
              <w:rPr>
                <w:rFonts w:hint="eastAsia"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教学评价</w:t>
            </w:r>
          </w:p>
        </w:tc>
      </w:tr>
      <w:tr w14:paraId="6B91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trPr>
        <w:tc>
          <w:tcPr>
            <w:tcW w:w="9960" w:type="dxa"/>
            <w:gridSpan w:val="6"/>
            <w:vAlign w:val="top"/>
          </w:tcPr>
          <w:p w14:paraId="57794AF4">
            <w:pPr>
              <w:rPr>
                <w:rFonts w:hint="default" w:eastAsiaTheme="minorEastAsia"/>
                <w:lang w:val="en-US" w:eastAsia="zh-CN"/>
              </w:rPr>
            </w:pPr>
            <w:r>
              <w:rPr>
                <w:rFonts w:hint="default" w:eastAsiaTheme="minorEastAsia"/>
                <w:lang w:val="en-US" w:eastAsia="zh-CN"/>
              </w:rPr>
              <w:t>1. 学段教学评价（针对本学段学生的学习效果、教师的教学效果等进行评价，包括评价方式、内容和标准）</w:t>
            </w:r>
          </w:p>
          <w:p w14:paraId="3808809C">
            <w:pPr>
              <w:rPr>
                <w:rFonts w:hint="default" w:eastAsiaTheme="minorEastAsia"/>
                <w:lang w:val="en-US" w:eastAsia="zh-CN"/>
              </w:rPr>
            </w:pPr>
          </w:p>
          <w:p w14:paraId="5B6389E4">
            <w:pPr>
              <w:rPr>
                <w:rFonts w:hint="default" w:eastAsiaTheme="minorEastAsia"/>
                <w:lang w:val="en-US" w:eastAsia="zh-CN"/>
              </w:rPr>
            </w:pPr>
          </w:p>
          <w:p w14:paraId="78725FB8">
            <w:pPr>
              <w:rPr>
                <w:rFonts w:hint="default" w:eastAsiaTheme="minorEastAsia"/>
                <w:lang w:val="en-US" w:eastAsia="zh-CN"/>
              </w:rPr>
            </w:pPr>
          </w:p>
          <w:p w14:paraId="2D3FF7B9">
            <w:pPr>
              <w:rPr>
                <w:rFonts w:hint="default" w:eastAsiaTheme="minorEastAsia"/>
                <w:lang w:val="en-US" w:eastAsia="zh-CN"/>
              </w:rPr>
            </w:pPr>
            <w:r>
              <w:rPr>
                <w:rFonts w:hint="default" w:eastAsiaTheme="minorEastAsia"/>
                <w:lang w:val="en-US" w:eastAsia="zh-CN"/>
              </w:rPr>
              <w:t>2. 一体化设计评价（从一体化视角，评价本学段设计如何体现纵向衔接、能力进阶、主题深化等，以及对整体一体化主题的贡献）</w:t>
            </w:r>
          </w:p>
          <w:p w14:paraId="495CD633">
            <w:pPr>
              <w:numPr>
                <w:ilvl w:val="0"/>
                <w:numId w:val="0"/>
              </w:numPr>
              <w:rPr>
                <w:rFonts w:hint="eastAsia" w:ascii="微软雅黑" w:hAnsi="微软雅黑" w:eastAsia="微软雅黑" w:cs="微软雅黑"/>
                <w:vertAlign w:val="baseline"/>
                <w:lang w:val="en-US" w:eastAsia="zh-CN"/>
              </w:rPr>
            </w:pPr>
          </w:p>
          <w:p w14:paraId="36999062">
            <w:pPr>
              <w:numPr>
                <w:ilvl w:val="0"/>
                <w:numId w:val="0"/>
              </w:numPr>
              <w:rPr>
                <w:rFonts w:hint="eastAsia" w:ascii="微软雅黑" w:hAnsi="微软雅黑" w:eastAsia="微软雅黑" w:cs="微软雅黑"/>
                <w:vertAlign w:val="baseline"/>
                <w:lang w:val="en-US" w:eastAsia="zh-CN"/>
              </w:rPr>
            </w:pPr>
          </w:p>
        </w:tc>
      </w:tr>
      <w:tr w14:paraId="555E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960" w:type="dxa"/>
            <w:gridSpan w:val="6"/>
            <w:shd w:val="clear" w:color="auto" w:fill="D7D7D7" w:themeFill="background1" w:themeFillShade="D8"/>
            <w:vAlign w:val="top"/>
          </w:tcPr>
          <w:p w14:paraId="3EEA5CFA">
            <w:pPr>
              <w:jc w:val="center"/>
              <w:rPr>
                <w:rFonts w:hint="default" w:ascii="微软雅黑" w:hAnsi="微软雅黑" w:eastAsia="微软雅黑" w:cs="微软雅黑"/>
                <w:sz w:val="24"/>
                <w:szCs w:val="32"/>
                <w:vertAlign w:val="baseline"/>
                <w:lang w:val="en-US" w:eastAsia="zh-CN"/>
              </w:rPr>
            </w:pPr>
            <w:r>
              <w:rPr>
                <w:rFonts w:hint="eastAsia" w:ascii="微软雅黑" w:hAnsi="微软雅黑" w:eastAsia="微软雅黑" w:cs="微软雅黑"/>
                <w:sz w:val="24"/>
                <w:szCs w:val="32"/>
                <w:vertAlign w:val="baseline"/>
                <w:lang w:val="en-US" w:eastAsia="zh-CN"/>
              </w:rPr>
              <w:t>二、教学反思</w:t>
            </w:r>
          </w:p>
        </w:tc>
      </w:tr>
      <w:tr w14:paraId="2F8D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9960" w:type="dxa"/>
            <w:gridSpan w:val="6"/>
            <w:vAlign w:val="top"/>
          </w:tcPr>
          <w:p w14:paraId="294EFA01">
            <w:pPr>
              <w:numPr>
                <w:ilvl w:val="0"/>
                <w:numId w:val="0"/>
              </w:numPr>
              <w:rPr>
                <w:rFonts w:hint="eastAsia" w:ascii="微软雅黑" w:hAnsi="微软雅黑" w:eastAsia="微软雅黑" w:cs="微软雅黑"/>
                <w:vertAlign w:val="baseline"/>
                <w:lang w:val="en-US" w:eastAsia="zh-CN"/>
              </w:rPr>
            </w:pPr>
            <w:r>
              <w:rPr>
                <w:rFonts w:hint="eastAsia"/>
                <w:lang w:val="en-US" w:eastAsia="zh-CN"/>
              </w:rPr>
              <w:t>（</w:t>
            </w:r>
            <w:r>
              <w:rPr>
                <w:rFonts w:hint="default" w:eastAsiaTheme="minorEastAsia"/>
                <w:lang w:val="en-US" w:eastAsia="zh-CN"/>
              </w:rPr>
              <w:t>对本节课的教学过程、教学效果、一体化落实情况进行反思</w:t>
            </w:r>
            <w:r>
              <w:rPr>
                <w:rFonts w:hint="eastAsia"/>
                <w:lang w:val="en-US" w:eastAsia="zh-CN"/>
              </w:rPr>
              <w:t>）</w:t>
            </w:r>
          </w:p>
        </w:tc>
      </w:tr>
    </w:tbl>
    <w:p w14:paraId="1CD314BB">
      <w:pPr>
        <w:rPr>
          <w:rFonts w:hint="eastAsia" w:ascii="方正小标宋简体" w:hAnsi="方正小标宋简体" w:eastAsia="方正小标宋简体"/>
          <w:b/>
          <w:sz w:val="44"/>
          <w:szCs w:val="44"/>
          <w:lang w:val="en-US" w:eastAsia="zh-CN"/>
        </w:rPr>
      </w:pPr>
      <w:r>
        <w:rPr>
          <w:rFonts w:hint="eastAsia" w:ascii="方正小标宋简体" w:hAnsi="方正小标宋简体" w:eastAsia="方正小标宋简体"/>
          <w:b/>
          <w:sz w:val="44"/>
          <w:szCs w:val="44"/>
          <w:lang w:val="en-US" w:eastAsia="zh-CN"/>
        </w:rPr>
        <w:br w:type="page"/>
      </w:r>
    </w:p>
    <w:p w14:paraId="6C3D9C35">
      <w:pPr>
        <w:ind w:firstLine="883" w:firstLineChars="200"/>
        <w:jc w:val="both"/>
        <w:rPr>
          <w:rFonts w:hint="eastAsia" w:ascii="方正小标宋简体" w:hAnsi="方正小标宋简体" w:eastAsia="方正小标宋简体"/>
          <w:b/>
          <w:sz w:val="44"/>
          <w:szCs w:val="44"/>
          <w:lang w:val="en-US" w:eastAsia="zh-CN"/>
        </w:rPr>
      </w:pPr>
      <w:r>
        <w:rPr>
          <w:rFonts w:hint="eastAsia" w:ascii="方正小标宋简体" w:hAnsi="方正小标宋简体" w:eastAsia="方正小标宋简体"/>
          <w:b/>
          <w:sz w:val="44"/>
          <w:szCs w:val="44"/>
          <w:lang w:val="en-US" w:eastAsia="zh-CN"/>
        </w:rPr>
        <w:t>通州区大中小学思想政治教育一体化</w:t>
      </w:r>
    </w:p>
    <w:p w14:paraId="380EB818">
      <w:pPr>
        <w:jc w:val="center"/>
        <w:rPr>
          <w:rFonts w:hint="eastAsia" w:ascii="方正小标宋简体" w:hAnsi="方正小标宋简体" w:eastAsia="方正小标宋简体"/>
          <w:b/>
          <w:sz w:val="44"/>
          <w:szCs w:val="44"/>
          <w:lang w:val="en-US" w:eastAsia="zh-CN"/>
        </w:rPr>
      </w:pPr>
      <w:r>
        <w:rPr>
          <w:rFonts w:hint="eastAsia" w:ascii="方正小标宋简体" w:hAnsi="方正小标宋简体" w:eastAsia="方正小标宋简体"/>
          <w:b/>
          <w:sz w:val="44"/>
          <w:szCs w:val="44"/>
          <w:lang w:val="en-US" w:eastAsia="zh-CN"/>
        </w:rPr>
        <w:t>活动课教学设计模板</w:t>
      </w:r>
    </w:p>
    <w:p w14:paraId="76A91D53">
      <w:pPr>
        <w:rPr>
          <w:rFonts w:hint="eastAsia" w:ascii="微软雅黑" w:hAnsi="微软雅黑" w:eastAsia="微软雅黑" w:cs="微软雅黑"/>
          <w:sz w:val="24"/>
          <w:szCs w:val="24"/>
        </w:rPr>
      </w:pPr>
    </w:p>
    <w:tbl>
      <w:tblPr>
        <w:tblStyle w:val="5"/>
        <w:tblW w:w="94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3"/>
        <w:gridCol w:w="7854"/>
      </w:tblGrid>
      <w:tr w14:paraId="1B79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497" w:type="dxa"/>
            <w:gridSpan w:val="2"/>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01FAEB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32"/>
                <w:vertAlign w:val="baseline"/>
                <w:lang w:val="en-US" w:eastAsia="zh-CN"/>
              </w:rPr>
              <w:t>主题与核心价值定位</w:t>
            </w:r>
          </w:p>
        </w:tc>
      </w:tr>
      <w:tr w14:paraId="2D98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BE2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设计要素</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3EA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设计要求与说明</w:t>
            </w:r>
          </w:p>
        </w:tc>
      </w:tr>
      <w:tr w14:paraId="16B24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53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一体化主题</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7B1ACF">
            <w:pPr>
              <w:rPr>
                <w:rFonts w:hint="eastAsia" w:ascii="微软雅黑" w:hAnsi="微软雅黑" w:eastAsia="微软雅黑" w:cs="微软雅黑"/>
                <w:i w:val="0"/>
                <w:iCs w:val="0"/>
                <w:color w:val="000000"/>
                <w:kern w:val="0"/>
                <w:sz w:val="24"/>
                <w:szCs w:val="24"/>
                <w:u w:val="none"/>
                <w:lang w:val="en-US" w:eastAsia="zh-CN" w:bidi="ar"/>
              </w:rPr>
            </w:pPr>
          </w:p>
        </w:tc>
      </w:tr>
      <w:tr w14:paraId="1500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E73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核心价值</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CB9262">
            <w:pPr>
              <w:rPr>
                <w:rFonts w:hint="eastAsia" w:ascii="微软雅黑" w:hAnsi="微软雅黑" w:eastAsia="微软雅黑" w:cs="微软雅黑"/>
                <w:i w:val="0"/>
                <w:iCs w:val="0"/>
                <w:color w:val="000000"/>
                <w:kern w:val="0"/>
                <w:sz w:val="24"/>
                <w:szCs w:val="24"/>
                <w:u w:val="none"/>
                <w:lang w:val="en-US" w:eastAsia="zh-CN" w:bidi="ar"/>
              </w:rPr>
            </w:pPr>
          </w:p>
        </w:tc>
      </w:tr>
      <w:tr w14:paraId="5207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497" w:type="dxa"/>
            <w:gridSpan w:val="2"/>
            <w:tcBorders>
              <w:top w:val="single" w:color="000000" w:sz="4" w:space="0"/>
              <w:left w:val="single" w:color="000000" w:sz="4" w:space="0"/>
              <w:bottom w:val="single" w:color="000000" w:sz="4" w:space="0"/>
              <w:right w:val="single" w:color="000000" w:sz="4" w:space="0"/>
            </w:tcBorders>
            <w:shd w:val="clear" w:color="auto" w:fill="E7E6E6" w:themeFill="background2"/>
            <w:noWrap/>
            <w:vAlign w:val="top"/>
          </w:tcPr>
          <w:p w14:paraId="381A0735">
            <w:pPr>
              <w:jc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sz w:val="24"/>
                <w:szCs w:val="32"/>
                <w:vertAlign w:val="baseline"/>
                <w:lang w:val="en-US" w:eastAsia="zh-CN"/>
              </w:rPr>
              <w:t>一体化备课过程</w:t>
            </w:r>
          </w:p>
        </w:tc>
      </w:tr>
      <w:tr w14:paraId="0D501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4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38113E62">
            <w:pPr>
              <w:rPr>
                <w:rFonts w:hint="eastAsia" w:ascii="微软雅黑" w:hAnsi="微软雅黑" w:eastAsia="微软雅黑" w:cs="微软雅黑"/>
                <w:sz w:val="15"/>
                <w:szCs w:val="18"/>
                <w:vertAlign w:val="baseline"/>
                <w:lang w:val="en-US" w:eastAsia="zh-CN"/>
              </w:rPr>
            </w:pPr>
            <w:r>
              <w:rPr>
                <w:rFonts w:hint="eastAsia" w:ascii="微软雅黑" w:hAnsi="微软雅黑" w:eastAsia="微软雅黑" w:cs="微软雅黑"/>
                <w:sz w:val="15"/>
                <w:szCs w:val="18"/>
                <w:vertAlign w:val="baseline"/>
                <w:lang w:val="en-US" w:eastAsia="zh-CN"/>
              </w:rPr>
              <w:t>阐明备课时间与形式；参与学校、学段与教师；研讨重点；专家或研修员指导意见；根据研讨进行的修改完善。（可附过程性记录单或截图）</w:t>
            </w:r>
          </w:p>
          <w:p w14:paraId="15363AF0">
            <w:pPr>
              <w:rPr>
                <w:rFonts w:hint="eastAsia" w:ascii="微软雅黑" w:hAnsi="微软雅黑" w:eastAsia="微软雅黑" w:cs="微软雅黑"/>
                <w:sz w:val="15"/>
                <w:szCs w:val="18"/>
                <w:vertAlign w:val="baseline"/>
                <w:lang w:val="en-US" w:eastAsia="zh-CN"/>
              </w:rPr>
            </w:pPr>
          </w:p>
          <w:p w14:paraId="3E020886">
            <w:pPr>
              <w:rPr>
                <w:rFonts w:hint="eastAsia" w:ascii="微软雅黑" w:hAnsi="微软雅黑" w:eastAsia="微软雅黑" w:cs="微软雅黑"/>
                <w:sz w:val="15"/>
                <w:szCs w:val="18"/>
                <w:vertAlign w:val="baseline"/>
                <w:lang w:val="en-US" w:eastAsia="zh-CN"/>
              </w:rPr>
            </w:pPr>
          </w:p>
          <w:p w14:paraId="551C7EB1">
            <w:pPr>
              <w:rPr>
                <w:rFonts w:hint="eastAsia" w:ascii="微软雅黑" w:hAnsi="微软雅黑" w:eastAsia="微软雅黑" w:cs="微软雅黑"/>
                <w:sz w:val="15"/>
                <w:szCs w:val="18"/>
                <w:vertAlign w:val="baseline"/>
                <w:lang w:val="en-US" w:eastAsia="zh-CN"/>
              </w:rPr>
            </w:pPr>
          </w:p>
          <w:p w14:paraId="292ED40F">
            <w:pPr>
              <w:rPr>
                <w:rFonts w:hint="eastAsia" w:ascii="微软雅黑" w:hAnsi="微软雅黑" w:eastAsia="微软雅黑" w:cs="微软雅黑"/>
                <w:sz w:val="15"/>
                <w:szCs w:val="18"/>
                <w:vertAlign w:val="baseline"/>
                <w:lang w:val="en-US" w:eastAsia="zh-CN"/>
              </w:rPr>
            </w:pPr>
          </w:p>
          <w:p w14:paraId="3D799C5D">
            <w:pPr>
              <w:rPr>
                <w:rFonts w:hint="eastAsia" w:ascii="微软雅黑" w:hAnsi="微软雅黑" w:eastAsia="微软雅黑" w:cs="微软雅黑"/>
                <w:sz w:val="15"/>
                <w:szCs w:val="18"/>
                <w:vertAlign w:val="baseline"/>
                <w:lang w:val="en-US" w:eastAsia="zh-CN"/>
              </w:rPr>
            </w:pPr>
          </w:p>
          <w:p w14:paraId="5CF492BE">
            <w:pPr>
              <w:rPr>
                <w:rFonts w:hint="eastAsia" w:ascii="微软雅黑" w:hAnsi="微软雅黑" w:eastAsia="微软雅黑" w:cs="微软雅黑"/>
                <w:i w:val="0"/>
                <w:iCs w:val="0"/>
                <w:color w:val="000000"/>
                <w:kern w:val="0"/>
                <w:sz w:val="24"/>
                <w:szCs w:val="24"/>
                <w:u w:val="none"/>
                <w:lang w:val="en-US" w:eastAsia="zh-CN" w:bidi="ar"/>
              </w:rPr>
            </w:pPr>
          </w:p>
        </w:tc>
      </w:tr>
      <w:tr w14:paraId="22D1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497" w:type="dxa"/>
            <w:gridSpan w:val="2"/>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891DD39">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指导思想与理论依据</w:t>
            </w:r>
          </w:p>
        </w:tc>
      </w:tr>
      <w:tr w14:paraId="1F44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4" w:hRule="atLeast"/>
          <w:jc w:val="center"/>
        </w:trPr>
        <w:tc>
          <w:tcPr>
            <w:tcW w:w="94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85F5">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4"/>
                <w:szCs w:val="24"/>
                <w:u w:val="none"/>
                <w:lang w:val="en-US" w:eastAsia="zh-CN" w:bidi="ar"/>
              </w:rPr>
            </w:pPr>
          </w:p>
        </w:tc>
      </w:tr>
      <w:tr w14:paraId="3BC0E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497" w:type="dxa"/>
            <w:gridSpan w:val="2"/>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CC8BCD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基本信息</w:t>
            </w:r>
          </w:p>
        </w:tc>
      </w:tr>
      <w:tr w14:paraId="2FD6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380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课程名称</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D089">
            <w:pPr>
              <w:rPr>
                <w:rFonts w:hint="eastAsia" w:ascii="微软雅黑" w:hAnsi="微软雅黑" w:eastAsia="微软雅黑" w:cs="微软雅黑"/>
                <w:i w:val="0"/>
                <w:iCs w:val="0"/>
                <w:color w:val="000000"/>
                <w:sz w:val="24"/>
                <w:szCs w:val="24"/>
                <w:u w:val="none"/>
              </w:rPr>
            </w:pPr>
          </w:p>
        </w:tc>
      </w:tr>
      <w:tr w14:paraId="72F4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134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授课学段</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229D">
            <w:pPr>
              <w:rPr>
                <w:rFonts w:hint="eastAsia" w:ascii="微软雅黑" w:hAnsi="微软雅黑" w:eastAsia="微软雅黑" w:cs="微软雅黑"/>
                <w:i w:val="0"/>
                <w:iCs w:val="0"/>
                <w:color w:val="000000"/>
                <w:sz w:val="24"/>
                <w:szCs w:val="24"/>
                <w:u w:val="none"/>
              </w:rPr>
            </w:pPr>
          </w:p>
        </w:tc>
      </w:tr>
      <w:tr w14:paraId="418A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35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设计教师</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0F2B">
            <w:pPr>
              <w:rPr>
                <w:rFonts w:hint="eastAsia" w:ascii="微软雅黑" w:hAnsi="微软雅黑" w:eastAsia="微软雅黑" w:cs="微软雅黑"/>
                <w:i w:val="0"/>
                <w:iCs w:val="0"/>
                <w:color w:val="000000"/>
                <w:sz w:val="24"/>
                <w:szCs w:val="24"/>
                <w:u w:val="none"/>
              </w:rPr>
            </w:pPr>
          </w:p>
        </w:tc>
      </w:tr>
      <w:tr w14:paraId="1A9A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9D9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课程类型</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D39C">
            <w:pPr>
              <w:rPr>
                <w:rFonts w:hint="eastAsia" w:ascii="微软雅黑" w:hAnsi="微软雅黑" w:eastAsia="微软雅黑" w:cs="微软雅黑"/>
                <w:i w:val="0"/>
                <w:iCs w:val="0"/>
                <w:color w:val="000000"/>
                <w:sz w:val="24"/>
                <w:szCs w:val="24"/>
                <w:u w:val="none"/>
              </w:rPr>
            </w:pPr>
          </w:p>
        </w:tc>
      </w:tr>
      <w:tr w14:paraId="11565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497" w:type="dxa"/>
            <w:gridSpan w:val="2"/>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9D1CA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教学目标</w:t>
            </w:r>
          </w:p>
        </w:tc>
      </w:tr>
      <w:tr w14:paraId="32EA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jc w:val="center"/>
        </w:trPr>
        <w:tc>
          <w:tcPr>
            <w:tcW w:w="94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2551">
            <w:pPr>
              <w:rPr>
                <w:rFonts w:hint="eastAsia" w:ascii="微软雅黑" w:hAnsi="微软雅黑" w:eastAsia="微软雅黑" w:cs="微软雅黑"/>
                <w:i w:val="0"/>
                <w:iCs w:val="0"/>
                <w:color w:val="000000"/>
                <w:sz w:val="24"/>
                <w:szCs w:val="24"/>
                <w:u w:val="none"/>
              </w:rPr>
            </w:pPr>
          </w:p>
          <w:p w14:paraId="3B6971E1">
            <w:pPr>
              <w:rPr>
                <w:rFonts w:hint="eastAsia" w:ascii="微软雅黑" w:hAnsi="微软雅黑" w:eastAsia="微软雅黑" w:cs="微软雅黑"/>
                <w:i w:val="0"/>
                <w:iCs w:val="0"/>
                <w:color w:val="000000"/>
                <w:sz w:val="24"/>
                <w:szCs w:val="24"/>
                <w:u w:val="none"/>
              </w:rPr>
            </w:pPr>
          </w:p>
          <w:p w14:paraId="720CDC03">
            <w:pPr>
              <w:rPr>
                <w:rFonts w:hint="eastAsia" w:ascii="微软雅黑" w:hAnsi="微软雅黑" w:eastAsia="微软雅黑" w:cs="微软雅黑"/>
                <w:i w:val="0"/>
                <w:iCs w:val="0"/>
                <w:color w:val="000000"/>
                <w:sz w:val="24"/>
                <w:szCs w:val="24"/>
                <w:u w:val="none"/>
              </w:rPr>
            </w:pPr>
          </w:p>
        </w:tc>
      </w:tr>
      <w:tr w14:paraId="5610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497" w:type="dxa"/>
            <w:gridSpan w:val="2"/>
            <w:tcBorders>
              <w:top w:val="single" w:color="000000" w:sz="4" w:space="0"/>
              <w:left w:val="single" w:color="000000" w:sz="4" w:space="0"/>
              <w:bottom w:val="nil"/>
              <w:right w:val="single" w:color="000000" w:sz="4" w:space="0"/>
            </w:tcBorders>
            <w:shd w:val="clear" w:color="auto" w:fill="E7E6E6" w:themeFill="background2"/>
            <w:noWrap/>
            <w:vAlign w:val="center"/>
          </w:tcPr>
          <w:p w14:paraId="17888F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教学重难点</w:t>
            </w:r>
          </w:p>
        </w:tc>
      </w:tr>
      <w:tr w14:paraId="5614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B69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教学重点</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B1D6">
            <w:pPr>
              <w:rPr>
                <w:rFonts w:hint="eastAsia" w:ascii="微软雅黑" w:hAnsi="微软雅黑" w:eastAsia="微软雅黑" w:cs="微软雅黑"/>
                <w:i w:val="0"/>
                <w:iCs w:val="0"/>
                <w:color w:val="000000"/>
                <w:sz w:val="24"/>
                <w:szCs w:val="24"/>
                <w:u w:val="none"/>
              </w:rPr>
            </w:pPr>
          </w:p>
        </w:tc>
      </w:tr>
      <w:tr w14:paraId="024E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3E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教学难点</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A863">
            <w:pPr>
              <w:rPr>
                <w:rFonts w:hint="eastAsia" w:ascii="微软雅黑" w:hAnsi="微软雅黑" w:eastAsia="微软雅黑" w:cs="微软雅黑"/>
                <w:i w:val="0"/>
                <w:iCs w:val="0"/>
                <w:color w:val="000000"/>
                <w:sz w:val="24"/>
                <w:szCs w:val="24"/>
                <w:u w:val="none"/>
              </w:rPr>
            </w:pPr>
          </w:p>
        </w:tc>
      </w:tr>
      <w:tr w14:paraId="3E5D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9497" w:type="dxa"/>
            <w:gridSpan w:val="2"/>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1909D9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形成性记录</w:t>
            </w:r>
          </w:p>
        </w:tc>
      </w:tr>
      <w:tr w14:paraId="1604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AAE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教学方法</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0CDC">
            <w:pPr>
              <w:rPr>
                <w:rFonts w:hint="eastAsia" w:ascii="微软雅黑" w:hAnsi="微软雅黑" w:eastAsia="微软雅黑" w:cs="微软雅黑"/>
                <w:i w:val="0"/>
                <w:iCs w:val="0"/>
                <w:color w:val="000000"/>
                <w:sz w:val="24"/>
                <w:szCs w:val="24"/>
                <w:u w:val="none"/>
              </w:rPr>
            </w:pPr>
          </w:p>
        </w:tc>
      </w:tr>
      <w:tr w14:paraId="181F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39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教学过程</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BCF4">
            <w:pPr>
              <w:rPr>
                <w:rFonts w:hint="eastAsia" w:ascii="微软雅黑" w:hAnsi="微软雅黑" w:eastAsia="微软雅黑" w:cs="微软雅黑"/>
                <w:i w:val="0"/>
                <w:iCs w:val="0"/>
                <w:color w:val="000000"/>
                <w:sz w:val="24"/>
                <w:szCs w:val="24"/>
                <w:u w:val="none"/>
              </w:rPr>
            </w:pPr>
          </w:p>
        </w:tc>
      </w:tr>
      <w:tr w14:paraId="28EBC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409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教学评价</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26AE">
            <w:pPr>
              <w:rPr>
                <w:rFonts w:hint="eastAsia" w:ascii="微软雅黑" w:hAnsi="微软雅黑" w:eastAsia="微软雅黑" w:cs="微软雅黑"/>
                <w:i w:val="0"/>
                <w:iCs w:val="0"/>
                <w:color w:val="000000"/>
                <w:sz w:val="24"/>
                <w:szCs w:val="24"/>
                <w:u w:val="none"/>
              </w:rPr>
            </w:pPr>
          </w:p>
        </w:tc>
      </w:tr>
      <w:tr w14:paraId="32F5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jc w:val="center"/>
        </w:trPr>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603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思政特色</w:t>
            </w:r>
          </w:p>
        </w:tc>
        <w:tc>
          <w:tcPr>
            <w:tcW w:w="7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EB71">
            <w:pPr>
              <w:rPr>
                <w:rFonts w:hint="eastAsia" w:ascii="微软雅黑" w:hAnsi="微软雅黑" w:eastAsia="微软雅黑" w:cs="微软雅黑"/>
                <w:i w:val="0"/>
                <w:iCs w:val="0"/>
                <w:color w:val="000000"/>
                <w:sz w:val="24"/>
                <w:szCs w:val="24"/>
                <w:u w:val="none"/>
              </w:rPr>
            </w:pPr>
          </w:p>
        </w:tc>
      </w:tr>
    </w:tbl>
    <w:p w14:paraId="2CC64FA9">
      <w:pPr>
        <w:rPr>
          <w:rFonts w:hint="eastAsia" w:ascii="微软雅黑" w:hAnsi="微软雅黑" w:eastAsia="微软雅黑" w:cs="微软雅黑"/>
          <w:sz w:val="24"/>
          <w:szCs w:val="24"/>
        </w:rPr>
      </w:pPr>
    </w:p>
    <w:p w14:paraId="717D4D75">
      <w:pPr>
        <w:jc w:val="center"/>
        <w:rPr>
          <w:rFonts w:hint="default" w:ascii="方正小标宋简体" w:hAnsi="方正小标宋简体" w:eastAsia="方正小标宋简体"/>
          <w:b/>
          <w:sz w:val="44"/>
          <w:szCs w:val="44"/>
          <w:lang w:val="en-US" w:eastAsia="zh-CN"/>
        </w:rPr>
      </w:pPr>
    </w:p>
    <w:p w14:paraId="31C15B30">
      <w:pPr>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附件</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p>
    <w:p w14:paraId="0AFA3BC2">
      <w:pPr>
        <w:jc w:val="center"/>
        <w:rPr>
          <w:rFonts w:hint="eastAsia" w:ascii="方正小标宋简体" w:hAnsi="方正小标宋简体" w:eastAsia="方正小标宋简体"/>
          <w:b/>
          <w:sz w:val="44"/>
          <w:szCs w:val="44"/>
          <w:lang w:val="en-US" w:eastAsia="zh-CN"/>
        </w:rPr>
      </w:pPr>
      <w:r>
        <w:rPr>
          <w:rFonts w:hint="eastAsia" w:ascii="方正小标宋简体" w:hAnsi="方正小标宋简体" w:eastAsia="方正小标宋简体"/>
          <w:b/>
          <w:sz w:val="44"/>
          <w:szCs w:val="44"/>
          <w:lang w:val="en-US" w:eastAsia="zh-CN"/>
        </w:rPr>
        <w:t>通州区课程思政教学设计模板</w:t>
      </w:r>
    </w:p>
    <w:tbl>
      <w:tblPr>
        <w:tblStyle w:val="5"/>
        <w:tblW w:w="4997" w:type="pct"/>
        <w:tblInd w:w="0" w:type="dxa"/>
        <w:tblLayout w:type="autofit"/>
        <w:tblCellMar>
          <w:top w:w="0" w:type="dxa"/>
          <w:left w:w="108" w:type="dxa"/>
          <w:bottom w:w="0" w:type="dxa"/>
          <w:right w:w="108" w:type="dxa"/>
        </w:tblCellMar>
      </w:tblPr>
      <w:tblGrid>
        <w:gridCol w:w="1310"/>
        <w:gridCol w:w="1661"/>
        <w:gridCol w:w="1175"/>
        <w:gridCol w:w="984"/>
        <w:gridCol w:w="223"/>
        <w:gridCol w:w="639"/>
        <w:gridCol w:w="1500"/>
        <w:gridCol w:w="1507"/>
      </w:tblGrid>
      <w:tr w14:paraId="576DC6F5">
        <w:tblPrEx>
          <w:tblCellMar>
            <w:top w:w="0" w:type="dxa"/>
            <w:left w:w="108" w:type="dxa"/>
            <w:bottom w:w="0" w:type="dxa"/>
            <w:right w:w="108" w:type="dxa"/>
          </w:tblCellMar>
        </w:tblPrEx>
        <w:trPr>
          <w:trHeight w:val="690" w:hRule="atLeast"/>
        </w:trPr>
        <w:tc>
          <w:tcPr>
            <w:tcW w:w="728" w:type="pct"/>
            <w:tcBorders>
              <w:top w:val="single" w:color="auto" w:sz="4" w:space="0"/>
              <w:left w:val="single" w:color="auto" w:sz="4" w:space="0"/>
              <w:bottom w:val="single" w:color="auto" w:sz="4" w:space="0"/>
              <w:right w:val="single" w:color="auto" w:sz="4" w:space="0"/>
            </w:tcBorders>
            <w:vAlign w:val="center"/>
          </w:tcPr>
          <w:p w14:paraId="6566DB1F">
            <w:pPr>
              <w:widowControl/>
              <w:jc w:val="center"/>
              <w:textAlignment w:val="center"/>
              <w:rPr>
                <w:rFonts w:hint="eastAsia" w:ascii="微软雅黑" w:hAnsi="微软雅黑" w:eastAsia="微软雅黑" w:cs="微软雅黑"/>
                <w:b w:val="0"/>
                <w:bCs w:val="0"/>
                <w:color w:val="000000"/>
                <w:sz w:val="22"/>
                <w:szCs w:val="22"/>
              </w:rPr>
            </w:pPr>
            <w:r>
              <w:rPr>
                <w:rFonts w:hint="eastAsia" w:ascii="微软雅黑" w:hAnsi="微软雅黑" w:eastAsia="微软雅黑" w:cs="微软雅黑"/>
                <w:b w:val="0"/>
                <w:bCs w:val="0"/>
                <w:color w:val="000000"/>
                <w:kern w:val="0"/>
                <w:sz w:val="22"/>
                <w:szCs w:val="22"/>
                <w:lang w:bidi="ar"/>
              </w:rPr>
              <w:t>学校</w:t>
            </w:r>
          </w:p>
        </w:tc>
        <w:tc>
          <w:tcPr>
            <w:tcW w:w="923" w:type="pct"/>
            <w:tcBorders>
              <w:top w:val="single" w:color="auto" w:sz="4" w:space="0"/>
              <w:left w:val="single" w:color="auto" w:sz="4" w:space="0"/>
              <w:bottom w:val="single" w:color="auto" w:sz="4" w:space="0"/>
              <w:right w:val="single" w:color="auto" w:sz="4" w:space="0"/>
            </w:tcBorders>
            <w:vAlign w:val="center"/>
          </w:tcPr>
          <w:p w14:paraId="2B4B819C">
            <w:pPr>
              <w:jc w:val="center"/>
              <w:rPr>
                <w:rFonts w:hint="eastAsia" w:ascii="微软雅黑" w:hAnsi="微软雅黑" w:eastAsia="微软雅黑" w:cs="微软雅黑"/>
                <w:b w:val="0"/>
                <w:bCs w:val="0"/>
                <w:color w:val="000000"/>
                <w:sz w:val="22"/>
                <w:szCs w:val="22"/>
              </w:rPr>
            </w:pPr>
          </w:p>
          <w:p w14:paraId="6A1B236E">
            <w:pPr>
              <w:jc w:val="center"/>
              <w:rPr>
                <w:rFonts w:hint="eastAsia" w:ascii="微软雅黑" w:hAnsi="微软雅黑" w:eastAsia="微软雅黑" w:cs="微软雅黑"/>
                <w:b w:val="0"/>
                <w:bCs w:val="0"/>
                <w:color w:val="000000"/>
                <w:sz w:val="22"/>
                <w:szCs w:val="22"/>
              </w:rPr>
            </w:pPr>
          </w:p>
        </w:tc>
        <w:tc>
          <w:tcPr>
            <w:tcW w:w="653" w:type="pct"/>
            <w:tcBorders>
              <w:top w:val="single" w:color="auto" w:sz="4" w:space="0"/>
              <w:left w:val="single" w:color="auto" w:sz="4" w:space="0"/>
              <w:bottom w:val="single" w:color="auto" w:sz="4" w:space="0"/>
              <w:right w:val="single" w:color="auto" w:sz="4" w:space="0"/>
            </w:tcBorders>
            <w:vAlign w:val="center"/>
          </w:tcPr>
          <w:p w14:paraId="31B6BD1A">
            <w:pPr>
              <w:widowControl/>
              <w:jc w:val="center"/>
              <w:textAlignment w:val="center"/>
              <w:rPr>
                <w:rFonts w:hint="eastAsia" w:ascii="微软雅黑" w:hAnsi="微软雅黑" w:eastAsia="微软雅黑" w:cs="微软雅黑"/>
                <w:b w:val="0"/>
                <w:bCs w:val="0"/>
                <w:color w:val="000000"/>
                <w:sz w:val="22"/>
                <w:szCs w:val="22"/>
              </w:rPr>
            </w:pPr>
            <w:r>
              <w:rPr>
                <w:rFonts w:hint="eastAsia" w:ascii="微软雅黑" w:hAnsi="微软雅黑" w:eastAsia="微软雅黑" w:cs="微软雅黑"/>
                <w:b w:val="0"/>
                <w:bCs w:val="0"/>
                <w:color w:val="000000"/>
                <w:kern w:val="0"/>
                <w:sz w:val="22"/>
                <w:szCs w:val="22"/>
                <w:lang w:bidi="ar"/>
              </w:rPr>
              <w:t>学段/年级</w:t>
            </w:r>
          </w:p>
        </w:tc>
        <w:tc>
          <w:tcPr>
            <w:tcW w:w="547" w:type="pct"/>
            <w:tcBorders>
              <w:top w:val="single" w:color="auto" w:sz="4" w:space="0"/>
              <w:left w:val="single" w:color="auto" w:sz="4" w:space="0"/>
              <w:bottom w:val="single" w:color="auto" w:sz="4" w:space="0"/>
              <w:right w:val="single" w:color="auto" w:sz="4" w:space="0"/>
            </w:tcBorders>
            <w:vAlign w:val="center"/>
          </w:tcPr>
          <w:p w14:paraId="57653E50">
            <w:pPr>
              <w:jc w:val="center"/>
              <w:rPr>
                <w:rFonts w:hint="eastAsia" w:ascii="微软雅黑" w:hAnsi="微软雅黑" w:eastAsia="微软雅黑" w:cs="微软雅黑"/>
                <w:b w:val="0"/>
                <w:bCs w:val="0"/>
                <w:color w:val="000000"/>
                <w:sz w:val="22"/>
                <w:szCs w:val="22"/>
              </w:rPr>
            </w:pPr>
          </w:p>
        </w:tc>
        <w:tc>
          <w:tcPr>
            <w:tcW w:w="479" w:type="pct"/>
            <w:gridSpan w:val="2"/>
            <w:tcBorders>
              <w:top w:val="single" w:color="auto" w:sz="4" w:space="0"/>
              <w:left w:val="single" w:color="auto" w:sz="4" w:space="0"/>
              <w:bottom w:val="single" w:color="auto" w:sz="4" w:space="0"/>
              <w:right w:val="single" w:color="auto" w:sz="4" w:space="0"/>
            </w:tcBorders>
            <w:vAlign w:val="center"/>
          </w:tcPr>
          <w:p w14:paraId="6BE492F5">
            <w:pPr>
              <w:widowControl/>
              <w:jc w:val="center"/>
              <w:textAlignment w:val="center"/>
              <w:rPr>
                <w:rFonts w:hint="eastAsia" w:ascii="微软雅黑" w:hAnsi="微软雅黑" w:eastAsia="微软雅黑" w:cs="微软雅黑"/>
                <w:b w:val="0"/>
                <w:bCs w:val="0"/>
                <w:color w:val="000000"/>
                <w:sz w:val="22"/>
                <w:szCs w:val="22"/>
              </w:rPr>
            </w:pPr>
            <w:r>
              <w:rPr>
                <w:rFonts w:hint="eastAsia" w:ascii="微软雅黑" w:hAnsi="微软雅黑" w:eastAsia="微软雅黑" w:cs="微软雅黑"/>
                <w:b w:val="0"/>
                <w:bCs w:val="0"/>
                <w:color w:val="000000"/>
                <w:kern w:val="0"/>
                <w:sz w:val="22"/>
                <w:szCs w:val="22"/>
                <w:lang w:bidi="ar"/>
              </w:rPr>
              <w:t>学科</w:t>
            </w:r>
          </w:p>
        </w:tc>
        <w:tc>
          <w:tcPr>
            <w:tcW w:w="1667" w:type="pct"/>
            <w:gridSpan w:val="2"/>
            <w:tcBorders>
              <w:top w:val="single" w:color="auto" w:sz="4" w:space="0"/>
              <w:left w:val="single" w:color="auto" w:sz="4" w:space="0"/>
              <w:bottom w:val="single" w:color="auto" w:sz="4" w:space="0"/>
              <w:right w:val="single" w:color="auto" w:sz="4" w:space="0"/>
            </w:tcBorders>
            <w:vAlign w:val="center"/>
          </w:tcPr>
          <w:p w14:paraId="396BF45F">
            <w:pPr>
              <w:jc w:val="center"/>
              <w:rPr>
                <w:rFonts w:hint="eastAsia" w:ascii="微软雅黑" w:hAnsi="微软雅黑" w:eastAsia="微软雅黑" w:cs="微软雅黑"/>
                <w:b w:val="0"/>
                <w:bCs w:val="0"/>
                <w:color w:val="000000"/>
                <w:sz w:val="22"/>
                <w:szCs w:val="22"/>
              </w:rPr>
            </w:pPr>
          </w:p>
        </w:tc>
      </w:tr>
      <w:tr w14:paraId="3E2B9BAA">
        <w:tblPrEx>
          <w:tblCellMar>
            <w:top w:w="0" w:type="dxa"/>
            <w:left w:w="108" w:type="dxa"/>
            <w:bottom w:w="0" w:type="dxa"/>
            <w:right w:w="108" w:type="dxa"/>
          </w:tblCellMar>
        </w:tblPrEx>
        <w:trPr>
          <w:trHeight w:val="560" w:hRule="atLeast"/>
        </w:trPr>
        <w:tc>
          <w:tcPr>
            <w:tcW w:w="728" w:type="pct"/>
            <w:tcBorders>
              <w:top w:val="single" w:color="auto" w:sz="4" w:space="0"/>
              <w:left w:val="single" w:color="auto" w:sz="4" w:space="0"/>
              <w:bottom w:val="single" w:color="auto" w:sz="4" w:space="0"/>
              <w:right w:val="single" w:color="auto" w:sz="4" w:space="0"/>
            </w:tcBorders>
            <w:vAlign w:val="center"/>
          </w:tcPr>
          <w:p w14:paraId="0B77B338">
            <w:pPr>
              <w:widowControl/>
              <w:jc w:val="center"/>
              <w:textAlignment w:val="center"/>
              <w:rPr>
                <w:rFonts w:hint="eastAsia" w:ascii="微软雅黑" w:hAnsi="微软雅黑" w:eastAsia="微软雅黑" w:cs="微软雅黑"/>
                <w:b w:val="0"/>
                <w:bCs w:val="0"/>
                <w:color w:val="000000"/>
                <w:sz w:val="22"/>
                <w:szCs w:val="22"/>
              </w:rPr>
            </w:pPr>
            <w:r>
              <w:rPr>
                <w:rFonts w:hint="eastAsia" w:ascii="微软雅黑" w:hAnsi="微软雅黑" w:eastAsia="微软雅黑" w:cs="微软雅黑"/>
                <w:b w:val="0"/>
                <w:bCs w:val="0"/>
                <w:color w:val="000000"/>
                <w:kern w:val="0"/>
                <w:sz w:val="22"/>
                <w:szCs w:val="22"/>
                <w:lang w:bidi="ar"/>
              </w:rPr>
              <w:t>题目</w:t>
            </w:r>
          </w:p>
        </w:tc>
        <w:tc>
          <w:tcPr>
            <w:tcW w:w="923" w:type="pct"/>
            <w:tcBorders>
              <w:top w:val="single" w:color="auto" w:sz="4" w:space="0"/>
              <w:left w:val="single" w:color="auto" w:sz="4" w:space="0"/>
              <w:bottom w:val="single" w:color="auto" w:sz="4" w:space="0"/>
              <w:right w:val="single" w:color="auto" w:sz="4" w:space="0"/>
            </w:tcBorders>
            <w:vAlign w:val="center"/>
          </w:tcPr>
          <w:p w14:paraId="1528A22D">
            <w:pPr>
              <w:jc w:val="center"/>
              <w:rPr>
                <w:rFonts w:hint="eastAsia" w:ascii="微软雅黑" w:hAnsi="微软雅黑" w:eastAsia="微软雅黑" w:cs="微软雅黑"/>
                <w:b w:val="0"/>
                <w:bCs w:val="0"/>
                <w:color w:val="000000"/>
                <w:sz w:val="22"/>
                <w:szCs w:val="22"/>
              </w:rPr>
            </w:pPr>
          </w:p>
          <w:p w14:paraId="192CC9CC">
            <w:pPr>
              <w:jc w:val="center"/>
              <w:rPr>
                <w:rFonts w:hint="eastAsia" w:ascii="微软雅黑" w:hAnsi="微软雅黑" w:eastAsia="微软雅黑" w:cs="微软雅黑"/>
                <w:b w:val="0"/>
                <w:bCs w:val="0"/>
                <w:color w:val="000000"/>
                <w:sz w:val="22"/>
                <w:szCs w:val="22"/>
              </w:rPr>
            </w:pPr>
          </w:p>
        </w:tc>
        <w:tc>
          <w:tcPr>
            <w:tcW w:w="653" w:type="pct"/>
            <w:tcBorders>
              <w:top w:val="single" w:color="auto" w:sz="4" w:space="0"/>
              <w:left w:val="single" w:color="auto" w:sz="4" w:space="0"/>
              <w:bottom w:val="single" w:color="auto" w:sz="4" w:space="0"/>
              <w:right w:val="single" w:color="auto" w:sz="4" w:space="0"/>
            </w:tcBorders>
            <w:vAlign w:val="center"/>
          </w:tcPr>
          <w:p w14:paraId="38999CD5">
            <w:pPr>
              <w:widowControl/>
              <w:jc w:val="center"/>
              <w:textAlignment w:val="center"/>
              <w:rPr>
                <w:rFonts w:hint="eastAsia" w:ascii="微软雅黑" w:hAnsi="微软雅黑" w:eastAsia="微软雅黑" w:cs="微软雅黑"/>
                <w:b w:val="0"/>
                <w:bCs w:val="0"/>
                <w:color w:val="000000"/>
                <w:sz w:val="22"/>
                <w:szCs w:val="22"/>
              </w:rPr>
            </w:pPr>
            <w:r>
              <w:rPr>
                <w:rFonts w:hint="eastAsia" w:ascii="微软雅黑" w:hAnsi="微软雅黑" w:eastAsia="微软雅黑" w:cs="微软雅黑"/>
                <w:b w:val="0"/>
                <w:bCs w:val="0"/>
                <w:color w:val="000000"/>
                <w:kern w:val="0"/>
                <w:sz w:val="22"/>
                <w:szCs w:val="22"/>
                <w:lang w:bidi="ar"/>
              </w:rPr>
              <w:t>授课教师</w:t>
            </w:r>
          </w:p>
        </w:tc>
        <w:tc>
          <w:tcPr>
            <w:tcW w:w="547" w:type="pct"/>
            <w:tcBorders>
              <w:top w:val="single" w:color="auto" w:sz="4" w:space="0"/>
              <w:left w:val="single" w:color="auto" w:sz="4" w:space="0"/>
              <w:bottom w:val="single" w:color="auto" w:sz="4" w:space="0"/>
              <w:right w:val="single" w:color="auto" w:sz="4" w:space="0"/>
            </w:tcBorders>
            <w:vAlign w:val="center"/>
          </w:tcPr>
          <w:p w14:paraId="0E385320">
            <w:pPr>
              <w:jc w:val="center"/>
              <w:rPr>
                <w:rFonts w:hint="eastAsia" w:ascii="微软雅黑" w:hAnsi="微软雅黑" w:eastAsia="微软雅黑" w:cs="微软雅黑"/>
                <w:b w:val="0"/>
                <w:bCs w:val="0"/>
                <w:color w:val="000000"/>
                <w:sz w:val="22"/>
                <w:szCs w:val="22"/>
              </w:rPr>
            </w:pPr>
          </w:p>
        </w:tc>
        <w:tc>
          <w:tcPr>
            <w:tcW w:w="479" w:type="pct"/>
            <w:gridSpan w:val="2"/>
            <w:tcBorders>
              <w:top w:val="single" w:color="auto" w:sz="4" w:space="0"/>
              <w:left w:val="single" w:color="auto" w:sz="4" w:space="0"/>
              <w:bottom w:val="single" w:color="auto" w:sz="4" w:space="0"/>
              <w:right w:val="single" w:color="auto" w:sz="4" w:space="0"/>
            </w:tcBorders>
            <w:vAlign w:val="center"/>
          </w:tcPr>
          <w:p w14:paraId="08B72AC8">
            <w:pPr>
              <w:widowControl/>
              <w:jc w:val="center"/>
              <w:textAlignment w:val="center"/>
              <w:rPr>
                <w:rFonts w:hint="eastAsia" w:ascii="微软雅黑" w:hAnsi="微软雅黑" w:eastAsia="微软雅黑" w:cs="微软雅黑"/>
                <w:b w:val="0"/>
                <w:bCs w:val="0"/>
                <w:color w:val="000000"/>
                <w:sz w:val="22"/>
                <w:szCs w:val="22"/>
              </w:rPr>
            </w:pPr>
            <w:r>
              <w:rPr>
                <w:rFonts w:hint="eastAsia" w:ascii="微软雅黑" w:hAnsi="微软雅黑" w:eastAsia="微软雅黑" w:cs="微软雅黑"/>
                <w:b w:val="0"/>
                <w:bCs w:val="0"/>
                <w:color w:val="000000"/>
                <w:kern w:val="0"/>
                <w:sz w:val="22"/>
                <w:szCs w:val="22"/>
                <w:lang w:bidi="ar"/>
              </w:rPr>
              <w:t>课时</w:t>
            </w:r>
          </w:p>
        </w:tc>
        <w:tc>
          <w:tcPr>
            <w:tcW w:w="1667" w:type="pct"/>
            <w:gridSpan w:val="2"/>
            <w:tcBorders>
              <w:top w:val="single" w:color="auto" w:sz="4" w:space="0"/>
              <w:left w:val="single" w:color="auto" w:sz="4" w:space="0"/>
              <w:bottom w:val="single" w:color="auto" w:sz="4" w:space="0"/>
              <w:right w:val="single" w:color="auto" w:sz="4" w:space="0"/>
            </w:tcBorders>
            <w:vAlign w:val="center"/>
          </w:tcPr>
          <w:p w14:paraId="5D1D30DB">
            <w:pPr>
              <w:jc w:val="center"/>
              <w:rPr>
                <w:rFonts w:hint="eastAsia" w:ascii="微软雅黑" w:hAnsi="微软雅黑" w:eastAsia="微软雅黑" w:cs="微软雅黑"/>
                <w:b w:val="0"/>
                <w:bCs w:val="0"/>
                <w:color w:val="000000"/>
                <w:sz w:val="22"/>
                <w:szCs w:val="22"/>
              </w:rPr>
            </w:pPr>
          </w:p>
        </w:tc>
      </w:tr>
      <w:tr w14:paraId="22AC3BC8">
        <w:tblPrEx>
          <w:tblCellMar>
            <w:top w:w="0" w:type="dxa"/>
            <w:left w:w="108" w:type="dxa"/>
            <w:bottom w:w="0" w:type="dxa"/>
            <w:right w:w="108" w:type="dxa"/>
          </w:tblCellMar>
        </w:tblPrEx>
        <w:trPr>
          <w:trHeight w:val="1718" w:hRule="atLeast"/>
        </w:trPr>
        <w:tc>
          <w:tcPr>
            <w:tcW w:w="728" w:type="pct"/>
            <w:tcBorders>
              <w:top w:val="single" w:color="auto" w:sz="4" w:space="0"/>
              <w:left w:val="single" w:color="auto" w:sz="4" w:space="0"/>
              <w:bottom w:val="single" w:color="auto" w:sz="4" w:space="0"/>
              <w:right w:val="single" w:color="auto" w:sz="4" w:space="0"/>
            </w:tcBorders>
            <w:vAlign w:val="center"/>
          </w:tcPr>
          <w:p w14:paraId="79927BDC">
            <w:pPr>
              <w:widowControl/>
              <w:jc w:val="center"/>
              <w:textAlignment w:val="top"/>
              <w:rPr>
                <w:rFonts w:hint="eastAsia" w:ascii="微软雅黑" w:hAnsi="微软雅黑" w:eastAsia="微软雅黑" w:cs="微软雅黑"/>
                <w:b w:val="0"/>
                <w:bCs w:val="0"/>
                <w:kern w:val="0"/>
                <w:sz w:val="22"/>
                <w:szCs w:val="22"/>
                <w:lang w:bidi="ar"/>
              </w:rPr>
            </w:pPr>
            <w:r>
              <w:rPr>
                <w:rFonts w:hint="eastAsia" w:ascii="微软雅黑" w:hAnsi="微软雅黑" w:eastAsia="微软雅黑" w:cs="微软雅黑"/>
                <w:b w:val="0"/>
                <w:bCs w:val="0"/>
                <w:kern w:val="0"/>
                <w:sz w:val="22"/>
                <w:szCs w:val="22"/>
                <w:lang w:bidi="ar"/>
              </w:rPr>
              <w:t>教学背景</w:t>
            </w:r>
          </w:p>
        </w:tc>
        <w:tc>
          <w:tcPr>
            <w:tcW w:w="4271" w:type="pct"/>
            <w:gridSpan w:val="7"/>
            <w:tcBorders>
              <w:top w:val="single" w:color="auto" w:sz="4" w:space="0"/>
              <w:left w:val="single" w:color="auto" w:sz="4" w:space="0"/>
              <w:bottom w:val="single" w:color="auto" w:sz="4" w:space="0"/>
              <w:right w:val="single" w:color="auto" w:sz="4" w:space="0"/>
            </w:tcBorders>
          </w:tcPr>
          <w:p w14:paraId="00737C70">
            <w:pPr>
              <w:numPr>
                <w:ilvl w:val="0"/>
                <w:numId w:val="0"/>
              </w:numPr>
              <w:rPr>
                <w:rFonts w:hint="eastAsia" w:ascii="微软雅黑" w:hAnsi="微软雅黑" w:eastAsia="微软雅黑" w:cs="微软雅黑"/>
                <w:b w:val="0"/>
                <w:bCs w:val="0"/>
                <w:kern w:val="0"/>
                <w:sz w:val="22"/>
                <w:szCs w:val="22"/>
                <w:lang w:bidi="ar"/>
              </w:rPr>
            </w:pPr>
          </w:p>
        </w:tc>
      </w:tr>
      <w:tr w14:paraId="58D47F06">
        <w:tblPrEx>
          <w:tblCellMar>
            <w:top w:w="0" w:type="dxa"/>
            <w:left w:w="108" w:type="dxa"/>
            <w:bottom w:w="0" w:type="dxa"/>
            <w:right w:w="108" w:type="dxa"/>
          </w:tblCellMar>
        </w:tblPrEx>
        <w:trPr>
          <w:trHeight w:val="1691" w:hRule="atLeast"/>
        </w:trPr>
        <w:tc>
          <w:tcPr>
            <w:tcW w:w="728" w:type="pct"/>
            <w:tcBorders>
              <w:top w:val="single" w:color="auto" w:sz="4" w:space="0"/>
              <w:left w:val="single" w:color="auto" w:sz="4" w:space="0"/>
              <w:bottom w:val="single" w:color="auto" w:sz="4" w:space="0"/>
              <w:right w:val="single" w:color="auto" w:sz="4" w:space="0"/>
            </w:tcBorders>
            <w:vAlign w:val="center"/>
          </w:tcPr>
          <w:p w14:paraId="1FFCBDC9">
            <w:pPr>
              <w:widowControl/>
              <w:jc w:val="center"/>
              <w:textAlignment w:val="top"/>
              <w:rPr>
                <w:rFonts w:hint="eastAsia" w:ascii="微软雅黑" w:hAnsi="微软雅黑" w:eastAsia="微软雅黑" w:cs="微软雅黑"/>
                <w:b w:val="0"/>
                <w:bCs w:val="0"/>
                <w:kern w:val="0"/>
                <w:sz w:val="22"/>
                <w:szCs w:val="22"/>
                <w:lang w:bidi="ar"/>
              </w:rPr>
            </w:pPr>
            <w:r>
              <w:rPr>
                <w:rFonts w:hint="eastAsia" w:ascii="微软雅黑" w:hAnsi="微软雅黑" w:eastAsia="微软雅黑" w:cs="微软雅黑"/>
                <w:b w:val="0"/>
                <w:bCs w:val="0"/>
                <w:kern w:val="0"/>
                <w:sz w:val="22"/>
                <w:szCs w:val="22"/>
                <w:lang w:bidi="ar"/>
              </w:rPr>
              <w:t>教学目标</w:t>
            </w:r>
          </w:p>
        </w:tc>
        <w:tc>
          <w:tcPr>
            <w:tcW w:w="4271" w:type="pct"/>
            <w:gridSpan w:val="7"/>
            <w:tcBorders>
              <w:top w:val="single" w:color="auto" w:sz="4" w:space="0"/>
              <w:left w:val="single" w:color="auto" w:sz="4" w:space="0"/>
              <w:bottom w:val="single" w:color="auto" w:sz="4" w:space="0"/>
              <w:right w:val="single" w:color="auto" w:sz="4" w:space="0"/>
            </w:tcBorders>
          </w:tcPr>
          <w:p w14:paraId="1A442B14">
            <w:pPr>
              <w:rPr>
                <w:rFonts w:hint="eastAsia" w:ascii="微软雅黑" w:hAnsi="微软雅黑" w:eastAsia="微软雅黑" w:cs="微软雅黑"/>
                <w:b w:val="0"/>
                <w:bCs w:val="0"/>
                <w:kern w:val="0"/>
                <w:sz w:val="20"/>
                <w:szCs w:val="20"/>
                <w:lang w:bidi="ar"/>
              </w:rPr>
            </w:pPr>
          </w:p>
        </w:tc>
      </w:tr>
      <w:tr w14:paraId="721D8DA0">
        <w:tblPrEx>
          <w:tblCellMar>
            <w:top w:w="0" w:type="dxa"/>
            <w:left w:w="108" w:type="dxa"/>
            <w:bottom w:w="0" w:type="dxa"/>
            <w:right w:w="108" w:type="dxa"/>
          </w:tblCellMar>
        </w:tblPrEx>
        <w:trPr>
          <w:trHeight w:val="1758" w:hRule="atLeast"/>
        </w:trPr>
        <w:tc>
          <w:tcPr>
            <w:tcW w:w="728" w:type="pct"/>
            <w:tcBorders>
              <w:top w:val="single" w:color="auto" w:sz="4" w:space="0"/>
              <w:left w:val="single" w:color="auto" w:sz="4" w:space="0"/>
              <w:bottom w:val="single" w:color="auto" w:sz="4" w:space="0"/>
              <w:right w:val="single" w:color="auto" w:sz="4" w:space="0"/>
            </w:tcBorders>
            <w:vAlign w:val="center"/>
          </w:tcPr>
          <w:p w14:paraId="0A521580">
            <w:pPr>
              <w:widowControl/>
              <w:jc w:val="center"/>
              <w:textAlignment w:val="top"/>
              <w:rPr>
                <w:rFonts w:hint="eastAsia" w:ascii="微软雅黑" w:hAnsi="微软雅黑" w:eastAsia="微软雅黑" w:cs="微软雅黑"/>
                <w:b w:val="0"/>
                <w:bCs w:val="0"/>
                <w:color w:val="000000"/>
                <w:kern w:val="0"/>
                <w:sz w:val="22"/>
                <w:szCs w:val="22"/>
                <w:lang w:bidi="ar"/>
              </w:rPr>
            </w:pPr>
            <w:r>
              <w:rPr>
                <w:rFonts w:hint="eastAsia" w:ascii="微软雅黑" w:hAnsi="微软雅黑" w:eastAsia="微软雅黑" w:cs="微软雅黑"/>
                <w:b w:val="0"/>
                <w:bCs w:val="0"/>
                <w:color w:val="000000"/>
                <w:kern w:val="0"/>
                <w:sz w:val="22"/>
                <w:szCs w:val="22"/>
                <w:lang w:bidi="ar"/>
              </w:rPr>
              <w:t>教学重点难点</w:t>
            </w:r>
          </w:p>
        </w:tc>
        <w:tc>
          <w:tcPr>
            <w:tcW w:w="4271" w:type="pct"/>
            <w:gridSpan w:val="7"/>
            <w:tcBorders>
              <w:top w:val="single" w:color="auto" w:sz="4" w:space="0"/>
              <w:left w:val="single" w:color="auto" w:sz="4" w:space="0"/>
              <w:bottom w:val="single" w:color="auto" w:sz="4" w:space="0"/>
              <w:right w:val="single" w:color="auto" w:sz="4" w:space="0"/>
            </w:tcBorders>
          </w:tcPr>
          <w:p w14:paraId="31C41014">
            <w:pPr>
              <w:widowControl/>
              <w:jc w:val="left"/>
              <w:textAlignment w:val="top"/>
              <w:rPr>
                <w:rFonts w:hint="eastAsia" w:ascii="微软雅黑" w:hAnsi="微软雅黑" w:eastAsia="微软雅黑" w:cs="微软雅黑"/>
                <w:b w:val="0"/>
                <w:bCs w:val="0"/>
                <w:color w:val="000000"/>
                <w:sz w:val="22"/>
                <w:szCs w:val="22"/>
              </w:rPr>
            </w:pPr>
          </w:p>
        </w:tc>
      </w:tr>
      <w:tr w14:paraId="60636FA1">
        <w:tblPrEx>
          <w:tblCellMar>
            <w:top w:w="0" w:type="dxa"/>
            <w:left w:w="108" w:type="dxa"/>
            <w:bottom w:w="0" w:type="dxa"/>
            <w:right w:w="108" w:type="dxa"/>
          </w:tblCellMar>
        </w:tblPrEx>
        <w:trPr>
          <w:trHeight w:val="2176" w:hRule="atLeast"/>
        </w:trPr>
        <w:tc>
          <w:tcPr>
            <w:tcW w:w="728" w:type="pct"/>
            <w:tcBorders>
              <w:top w:val="single" w:color="auto" w:sz="4" w:space="0"/>
              <w:left w:val="single" w:color="auto" w:sz="4" w:space="0"/>
              <w:bottom w:val="single" w:color="auto" w:sz="4" w:space="0"/>
              <w:right w:val="single" w:color="auto" w:sz="4" w:space="0"/>
            </w:tcBorders>
            <w:vAlign w:val="center"/>
          </w:tcPr>
          <w:p w14:paraId="28BC156B">
            <w:pPr>
              <w:widowControl/>
              <w:jc w:val="center"/>
              <w:textAlignment w:val="top"/>
              <w:rPr>
                <w:rFonts w:hint="eastAsia" w:ascii="微软雅黑" w:hAnsi="微软雅黑" w:eastAsia="微软雅黑" w:cs="微软雅黑"/>
                <w:b w:val="0"/>
                <w:bCs w:val="0"/>
                <w:kern w:val="0"/>
                <w:sz w:val="22"/>
                <w:szCs w:val="22"/>
                <w:highlight w:val="none"/>
                <w:lang w:bidi="ar"/>
              </w:rPr>
            </w:pPr>
            <w:r>
              <w:rPr>
                <w:rFonts w:hint="eastAsia" w:ascii="微软雅黑" w:hAnsi="微软雅黑" w:eastAsia="微软雅黑" w:cs="微软雅黑"/>
                <w:b w:val="0"/>
                <w:bCs w:val="0"/>
                <w:kern w:val="0"/>
                <w:sz w:val="22"/>
                <w:szCs w:val="22"/>
                <w:highlight w:val="none"/>
                <w:lang w:bidi="ar"/>
              </w:rPr>
              <w:t>核心问题链</w:t>
            </w:r>
          </w:p>
        </w:tc>
        <w:tc>
          <w:tcPr>
            <w:tcW w:w="4271" w:type="pct"/>
            <w:gridSpan w:val="7"/>
            <w:tcBorders>
              <w:top w:val="single" w:color="auto" w:sz="4" w:space="0"/>
              <w:left w:val="single" w:color="auto" w:sz="4" w:space="0"/>
              <w:bottom w:val="single" w:color="auto" w:sz="4" w:space="0"/>
              <w:right w:val="single" w:color="auto" w:sz="4" w:space="0"/>
            </w:tcBorders>
          </w:tcPr>
          <w:p w14:paraId="453EA3F5">
            <w:pPr>
              <w:widowControl/>
              <w:jc w:val="left"/>
              <w:textAlignment w:val="top"/>
              <w:rPr>
                <w:rFonts w:hint="eastAsia" w:ascii="微软雅黑" w:hAnsi="微软雅黑" w:eastAsia="微软雅黑" w:cs="微软雅黑"/>
                <w:b w:val="0"/>
                <w:bCs w:val="0"/>
                <w:kern w:val="0"/>
                <w:sz w:val="22"/>
                <w:szCs w:val="22"/>
                <w:highlight w:val="none"/>
                <w:lang w:bidi="ar"/>
              </w:rPr>
            </w:pPr>
          </w:p>
        </w:tc>
      </w:tr>
      <w:tr w14:paraId="77B48628">
        <w:tblPrEx>
          <w:tblCellMar>
            <w:top w:w="0" w:type="dxa"/>
            <w:left w:w="108" w:type="dxa"/>
            <w:bottom w:w="0" w:type="dxa"/>
            <w:right w:w="108" w:type="dxa"/>
          </w:tblCellMar>
        </w:tblPrEx>
        <w:trPr>
          <w:trHeight w:val="2176" w:hRule="atLeast"/>
        </w:trPr>
        <w:tc>
          <w:tcPr>
            <w:tcW w:w="728" w:type="pct"/>
            <w:tcBorders>
              <w:top w:val="single" w:color="auto" w:sz="4" w:space="0"/>
              <w:left w:val="single" w:color="auto" w:sz="4" w:space="0"/>
              <w:bottom w:val="single" w:color="auto" w:sz="4" w:space="0"/>
              <w:right w:val="single" w:color="auto" w:sz="4" w:space="0"/>
            </w:tcBorders>
            <w:vAlign w:val="center"/>
          </w:tcPr>
          <w:p w14:paraId="2A87E686">
            <w:pPr>
              <w:widowControl/>
              <w:jc w:val="center"/>
              <w:textAlignment w:val="top"/>
              <w:rPr>
                <w:rFonts w:hint="eastAsia" w:ascii="微软雅黑" w:hAnsi="微软雅黑" w:eastAsia="微软雅黑" w:cs="微软雅黑"/>
                <w:b w:val="0"/>
                <w:bCs w:val="0"/>
                <w:kern w:val="0"/>
                <w:sz w:val="22"/>
                <w:szCs w:val="22"/>
                <w:highlight w:val="none"/>
                <w:lang w:val="en-US" w:eastAsia="zh-CN" w:bidi="ar"/>
              </w:rPr>
            </w:pPr>
            <w:r>
              <w:rPr>
                <w:rFonts w:hint="eastAsia" w:ascii="微软雅黑" w:hAnsi="微软雅黑" w:eastAsia="微软雅黑" w:cs="微软雅黑"/>
                <w:b w:val="0"/>
                <w:bCs w:val="0"/>
                <w:kern w:val="0"/>
                <w:sz w:val="22"/>
                <w:szCs w:val="22"/>
                <w:highlight w:val="none"/>
                <w:lang w:eastAsia="zh-CN" w:bidi="ar"/>
              </w:rPr>
              <w:t>《</w:t>
            </w:r>
            <w:r>
              <w:rPr>
                <w:rFonts w:hint="eastAsia" w:ascii="微软雅黑" w:hAnsi="微软雅黑" w:eastAsia="微软雅黑" w:cs="微软雅黑"/>
                <w:b w:val="0"/>
                <w:bCs w:val="0"/>
                <w:kern w:val="0"/>
                <w:sz w:val="22"/>
                <w:szCs w:val="22"/>
                <w:highlight w:val="none"/>
                <w:lang w:val="en-US" w:eastAsia="zh-CN" w:bidi="ar"/>
              </w:rPr>
              <w:t>通州区中小学思政元素一览表</w:t>
            </w:r>
            <w:r>
              <w:rPr>
                <w:rFonts w:hint="eastAsia" w:ascii="微软雅黑" w:hAnsi="微软雅黑" w:eastAsia="微软雅黑" w:cs="微软雅黑"/>
                <w:b w:val="0"/>
                <w:bCs w:val="0"/>
                <w:kern w:val="0"/>
                <w:sz w:val="22"/>
                <w:szCs w:val="22"/>
                <w:highlight w:val="none"/>
                <w:lang w:eastAsia="zh-CN" w:bidi="ar"/>
              </w:rPr>
              <w:t>》</w:t>
            </w:r>
            <w:r>
              <w:rPr>
                <w:rFonts w:hint="eastAsia" w:ascii="微软雅黑" w:hAnsi="微软雅黑" w:eastAsia="微软雅黑" w:cs="微软雅黑"/>
                <w:b w:val="0"/>
                <w:bCs w:val="0"/>
                <w:kern w:val="0"/>
                <w:sz w:val="22"/>
                <w:szCs w:val="22"/>
                <w:highlight w:val="none"/>
                <w:lang w:val="en-US" w:eastAsia="zh-CN" w:bidi="ar"/>
              </w:rPr>
              <w:t>应用说明</w:t>
            </w:r>
          </w:p>
        </w:tc>
        <w:tc>
          <w:tcPr>
            <w:tcW w:w="4271" w:type="pct"/>
            <w:gridSpan w:val="7"/>
            <w:tcBorders>
              <w:top w:val="single" w:color="auto" w:sz="4" w:space="0"/>
              <w:left w:val="single" w:color="auto" w:sz="4" w:space="0"/>
              <w:bottom w:val="single" w:color="auto" w:sz="4" w:space="0"/>
              <w:right w:val="single" w:color="auto" w:sz="4" w:space="0"/>
            </w:tcBorders>
          </w:tcPr>
          <w:p w14:paraId="162158BF">
            <w:pPr>
              <w:widowControl/>
              <w:jc w:val="left"/>
              <w:textAlignment w:val="top"/>
              <w:rPr>
                <w:rFonts w:hint="eastAsia" w:ascii="微软雅黑" w:hAnsi="微软雅黑" w:eastAsia="微软雅黑" w:cs="微软雅黑"/>
                <w:b w:val="0"/>
                <w:bCs w:val="0"/>
                <w:kern w:val="0"/>
                <w:sz w:val="22"/>
                <w:szCs w:val="22"/>
                <w:highlight w:val="none"/>
                <w:lang w:bidi="ar"/>
              </w:rPr>
            </w:pPr>
          </w:p>
        </w:tc>
      </w:tr>
      <w:tr w14:paraId="0BEF174E">
        <w:tblPrEx>
          <w:tblCellMar>
            <w:top w:w="0" w:type="dxa"/>
            <w:left w:w="108" w:type="dxa"/>
            <w:bottom w:w="0" w:type="dxa"/>
            <w:right w:w="108" w:type="dxa"/>
          </w:tblCellMar>
        </w:tblPrEx>
        <w:trPr>
          <w:trHeight w:val="821"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6B6627A6">
            <w:pPr>
              <w:widowControl/>
              <w:jc w:val="center"/>
              <w:textAlignment w:val="top"/>
              <w:rPr>
                <w:rFonts w:hint="eastAsia" w:ascii="宋体" w:hAnsi="宋体" w:eastAsia="宋体" w:cs="宋体"/>
                <w:b/>
                <w:bCs/>
                <w:color w:val="000000"/>
                <w:kern w:val="0"/>
                <w:sz w:val="22"/>
                <w:szCs w:val="22"/>
                <w:lang w:bidi="ar"/>
              </w:rPr>
            </w:pPr>
            <w:r>
              <w:rPr>
                <w:rFonts w:hint="eastAsia" w:ascii="微软雅黑" w:hAnsi="微软雅黑" w:eastAsia="微软雅黑" w:cs="微软雅黑"/>
                <w:b w:val="0"/>
                <w:bCs w:val="0"/>
                <w:color w:val="000000"/>
                <w:kern w:val="0"/>
                <w:sz w:val="22"/>
                <w:szCs w:val="22"/>
                <w:lang w:bidi="ar"/>
              </w:rPr>
              <w:t>教学过程</w:t>
            </w:r>
          </w:p>
        </w:tc>
      </w:tr>
      <w:tr w14:paraId="68326502">
        <w:tblPrEx>
          <w:tblCellMar>
            <w:top w:w="0" w:type="dxa"/>
            <w:left w:w="108" w:type="dxa"/>
            <w:bottom w:w="0" w:type="dxa"/>
            <w:right w:w="108" w:type="dxa"/>
          </w:tblCellMar>
        </w:tblPrEx>
        <w:trPr>
          <w:trHeight w:val="754" w:hRule="atLeast"/>
        </w:trPr>
        <w:tc>
          <w:tcPr>
            <w:tcW w:w="728" w:type="pct"/>
            <w:tcBorders>
              <w:top w:val="single" w:color="auto" w:sz="4" w:space="0"/>
              <w:left w:val="single" w:color="auto" w:sz="4" w:space="0"/>
              <w:bottom w:val="single" w:color="auto" w:sz="4" w:space="0"/>
              <w:right w:val="single" w:color="auto" w:sz="4" w:space="0"/>
            </w:tcBorders>
            <w:vAlign w:val="center"/>
          </w:tcPr>
          <w:p w14:paraId="5D8707AC">
            <w:pPr>
              <w:widowControl/>
              <w:jc w:val="center"/>
              <w:textAlignment w:val="top"/>
              <w:rPr>
                <w:rFonts w:hint="eastAsia" w:ascii="微软雅黑" w:hAnsi="微软雅黑" w:eastAsia="微软雅黑" w:cs="微软雅黑"/>
                <w:b w:val="0"/>
                <w:bCs w:val="0"/>
                <w:color w:val="000000"/>
                <w:kern w:val="0"/>
                <w:sz w:val="22"/>
                <w:szCs w:val="22"/>
                <w:lang w:bidi="ar"/>
              </w:rPr>
            </w:pPr>
            <w:r>
              <w:rPr>
                <w:rFonts w:hint="eastAsia" w:ascii="微软雅黑" w:hAnsi="微软雅黑" w:eastAsia="微软雅黑" w:cs="微软雅黑"/>
                <w:b w:val="0"/>
                <w:bCs w:val="0"/>
                <w:color w:val="000000"/>
                <w:kern w:val="0"/>
                <w:sz w:val="22"/>
                <w:szCs w:val="22"/>
                <w:lang w:bidi="ar"/>
              </w:rPr>
              <w:t>教学环节</w:t>
            </w:r>
          </w:p>
        </w:tc>
        <w:tc>
          <w:tcPr>
            <w:tcW w:w="2247" w:type="pct"/>
            <w:gridSpan w:val="4"/>
            <w:tcBorders>
              <w:top w:val="single" w:color="auto" w:sz="4" w:space="0"/>
              <w:left w:val="single" w:color="auto" w:sz="4" w:space="0"/>
              <w:bottom w:val="single" w:color="auto" w:sz="4" w:space="0"/>
              <w:right w:val="single" w:color="auto" w:sz="4" w:space="0"/>
            </w:tcBorders>
            <w:vAlign w:val="center"/>
          </w:tcPr>
          <w:p w14:paraId="073D2CBB">
            <w:pPr>
              <w:widowControl/>
              <w:jc w:val="center"/>
              <w:textAlignment w:val="top"/>
              <w:rPr>
                <w:rFonts w:hint="eastAsia" w:ascii="微软雅黑" w:hAnsi="微软雅黑" w:eastAsia="微软雅黑" w:cs="微软雅黑"/>
                <w:b w:val="0"/>
                <w:bCs w:val="0"/>
                <w:color w:val="000000"/>
                <w:kern w:val="0"/>
                <w:sz w:val="22"/>
                <w:szCs w:val="22"/>
                <w:lang w:bidi="ar"/>
              </w:rPr>
            </w:pPr>
            <w:r>
              <w:rPr>
                <w:rFonts w:hint="eastAsia" w:ascii="微软雅黑" w:hAnsi="微软雅黑" w:eastAsia="微软雅黑" w:cs="微软雅黑"/>
                <w:b w:val="0"/>
                <w:bCs w:val="0"/>
                <w:color w:val="000000"/>
                <w:kern w:val="0"/>
                <w:sz w:val="22"/>
                <w:szCs w:val="22"/>
                <w:lang w:bidi="ar"/>
              </w:rPr>
              <w:t>教学活动</w:t>
            </w:r>
          </w:p>
        </w:tc>
        <w:tc>
          <w:tcPr>
            <w:tcW w:w="1188" w:type="pct"/>
            <w:gridSpan w:val="2"/>
            <w:tcBorders>
              <w:top w:val="single" w:color="auto" w:sz="4" w:space="0"/>
              <w:left w:val="single" w:color="auto" w:sz="4" w:space="0"/>
              <w:bottom w:val="single" w:color="auto" w:sz="4" w:space="0"/>
              <w:right w:val="single" w:color="auto" w:sz="4" w:space="0"/>
            </w:tcBorders>
            <w:vAlign w:val="center"/>
          </w:tcPr>
          <w:p w14:paraId="56EB17AF">
            <w:pPr>
              <w:widowControl/>
              <w:jc w:val="center"/>
              <w:textAlignment w:val="top"/>
              <w:rPr>
                <w:rFonts w:hint="eastAsia" w:ascii="微软雅黑" w:hAnsi="微软雅黑" w:eastAsia="微软雅黑" w:cs="微软雅黑"/>
                <w:b w:val="0"/>
                <w:bCs w:val="0"/>
                <w:color w:val="000000"/>
                <w:kern w:val="0"/>
                <w:sz w:val="22"/>
                <w:szCs w:val="22"/>
                <w:lang w:bidi="ar"/>
              </w:rPr>
            </w:pPr>
            <w:r>
              <w:rPr>
                <w:rFonts w:hint="eastAsia" w:ascii="微软雅黑" w:hAnsi="微软雅黑" w:eastAsia="微软雅黑" w:cs="微软雅黑"/>
                <w:b w:val="0"/>
                <w:bCs w:val="0"/>
                <w:color w:val="000000"/>
                <w:kern w:val="0"/>
                <w:sz w:val="22"/>
                <w:szCs w:val="22"/>
                <w:lang w:bidi="ar"/>
              </w:rPr>
              <w:t>活动要求</w:t>
            </w:r>
          </w:p>
        </w:tc>
        <w:tc>
          <w:tcPr>
            <w:tcW w:w="834" w:type="pct"/>
            <w:tcBorders>
              <w:top w:val="single" w:color="auto" w:sz="4" w:space="0"/>
              <w:left w:val="single" w:color="auto" w:sz="4" w:space="0"/>
              <w:bottom w:val="single" w:color="auto" w:sz="4" w:space="0"/>
              <w:right w:val="single" w:color="auto" w:sz="4" w:space="0"/>
            </w:tcBorders>
            <w:vAlign w:val="center"/>
          </w:tcPr>
          <w:p w14:paraId="1A62D341">
            <w:pPr>
              <w:widowControl/>
              <w:jc w:val="center"/>
              <w:textAlignment w:val="top"/>
              <w:rPr>
                <w:rFonts w:hint="eastAsia" w:ascii="微软雅黑" w:hAnsi="微软雅黑" w:eastAsia="微软雅黑" w:cs="微软雅黑"/>
                <w:b w:val="0"/>
                <w:bCs w:val="0"/>
                <w:color w:val="000000"/>
                <w:kern w:val="0"/>
                <w:sz w:val="22"/>
                <w:szCs w:val="22"/>
                <w:lang w:val="en-US" w:eastAsia="zh-CN" w:bidi="ar"/>
              </w:rPr>
            </w:pPr>
            <w:r>
              <w:rPr>
                <w:rFonts w:hint="eastAsia" w:ascii="微软雅黑" w:hAnsi="微软雅黑" w:eastAsia="微软雅黑" w:cs="微软雅黑"/>
                <w:b w:val="0"/>
                <w:bCs w:val="0"/>
                <w:color w:val="000000"/>
                <w:kern w:val="0"/>
                <w:sz w:val="22"/>
                <w:szCs w:val="22"/>
                <w:lang w:val="en-US" w:eastAsia="zh-CN" w:bidi="ar"/>
              </w:rPr>
              <w:t>思政元素融入点</w:t>
            </w:r>
          </w:p>
        </w:tc>
      </w:tr>
      <w:tr w14:paraId="7487173D">
        <w:tblPrEx>
          <w:tblCellMar>
            <w:top w:w="0" w:type="dxa"/>
            <w:left w:w="108" w:type="dxa"/>
            <w:bottom w:w="0" w:type="dxa"/>
            <w:right w:w="108" w:type="dxa"/>
          </w:tblCellMar>
        </w:tblPrEx>
        <w:trPr>
          <w:trHeight w:val="4973" w:hRule="atLeast"/>
        </w:trPr>
        <w:tc>
          <w:tcPr>
            <w:tcW w:w="728" w:type="pct"/>
            <w:tcBorders>
              <w:top w:val="single" w:color="auto" w:sz="4" w:space="0"/>
              <w:left w:val="single" w:color="auto" w:sz="4" w:space="0"/>
              <w:right w:val="single" w:color="auto" w:sz="4" w:space="0"/>
            </w:tcBorders>
          </w:tcPr>
          <w:p w14:paraId="527DA073">
            <w:pPr>
              <w:widowControl/>
              <w:ind w:left="113" w:right="113"/>
              <w:jc w:val="left"/>
              <w:textAlignment w:val="top"/>
              <w:rPr>
                <w:rFonts w:hint="eastAsia" w:ascii="微软雅黑" w:hAnsi="微软雅黑" w:eastAsia="微软雅黑" w:cs="微软雅黑"/>
                <w:b w:val="0"/>
                <w:bCs w:val="0"/>
                <w:color w:val="000000"/>
                <w:sz w:val="22"/>
                <w:szCs w:val="22"/>
                <w:lang w:val="en-US" w:eastAsia="zh-CN"/>
              </w:rPr>
            </w:pPr>
            <w:r>
              <w:rPr>
                <w:rFonts w:hint="eastAsia" w:ascii="微软雅黑" w:hAnsi="微软雅黑" w:eastAsia="微软雅黑" w:cs="微软雅黑"/>
                <w:b w:val="0"/>
                <w:bCs w:val="0"/>
                <w:color w:val="000000"/>
                <w:sz w:val="22"/>
                <w:szCs w:val="22"/>
                <w:lang w:val="en-US" w:eastAsia="zh-CN"/>
              </w:rPr>
              <w:t>环节一：</w:t>
            </w:r>
          </w:p>
          <w:p w14:paraId="5D5DC23D">
            <w:pPr>
              <w:widowControl/>
              <w:ind w:left="113" w:right="113"/>
              <w:jc w:val="left"/>
              <w:textAlignment w:val="top"/>
              <w:rPr>
                <w:rFonts w:hint="default" w:ascii="微软雅黑" w:hAnsi="微软雅黑" w:eastAsia="微软雅黑" w:cs="微软雅黑"/>
                <w:b w:val="0"/>
                <w:bCs w:val="0"/>
                <w:color w:val="000000"/>
                <w:sz w:val="22"/>
                <w:szCs w:val="22"/>
                <w:lang w:val="en-US" w:eastAsia="zh-CN"/>
              </w:rPr>
            </w:pPr>
            <w:r>
              <w:rPr>
                <w:rFonts w:hint="eastAsia" w:ascii="微软雅黑" w:hAnsi="微软雅黑" w:eastAsia="微软雅黑" w:cs="微软雅黑"/>
                <w:b w:val="0"/>
                <w:bCs w:val="0"/>
                <w:color w:val="000000"/>
                <w:sz w:val="22"/>
                <w:szCs w:val="22"/>
                <w:lang w:val="en-US" w:eastAsia="zh-CN"/>
              </w:rPr>
              <w:t>导入</w:t>
            </w:r>
          </w:p>
          <w:p w14:paraId="0221D626">
            <w:pPr>
              <w:widowControl/>
              <w:ind w:left="113" w:right="113"/>
              <w:jc w:val="left"/>
              <w:textAlignment w:val="top"/>
              <w:rPr>
                <w:rFonts w:hint="eastAsia" w:ascii="微软雅黑" w:hAnsi="微软雅黑" w:eastAsia="微软雅黑" w:cs="微软雅黑"/>
                <w:b w:val="0"/>
                <w:bCs w:val="0"/>
                <w:color w:val="000000"/>
                <w:sz w:val="22"/>
                <w:szCs w:val="22"/>
              </w:rPr>
            </w:pPr>
            <w:r>
              <w:rPr>
                <w:rFonts w:hint="eastAsia" w:ascii="微软雅黑" w:hAnsi="微软雅黑" w:eastAsia="微软雅黑" w:cs="微软雅黑"/>
                <w:b w:val="0"/>
                <w:bCs w:val="0"/>
                <w:kern w:val="0"/>
                <w:szCs w:val="21"/>
                <w:lang w:bidi="ar"/>
              </w:rPr>
              <w:t>……</w:t>
            </w:r>
          </w:p>
        </w:tc>
        <w:tc>
          <w:tcPr>
            <w:tcW w:w="2247" w:type="pct"/>
            <w:gridSpan w:val="4"/>
            <w:tcBorders>
              <w:top w:val="single" w:color="auto" w:sz="4" w:space="0"/>
              <w:left w:val="single" w:color="auto" w:sz="4" w:space="0"/>
              <w:bottom w:val="single" w:color="auto" w:sz="4" w:space="0"/>
              <w:right w:val="single" w:color="auto" w:sz="4" w:space="0"/>
            </w:tcBorders>
          </w:tcPr>
          <w:p w14:paraId="10B197C7">
            <w:pPr>
              <w:jc w:val="left"/>
              <w:rPr>
                <w:rFonts w:hint="eastAsia" w:ascii="微软雅黑" w:hAnsi="微软雅黑" w:eastAsia="微软雅黑" w:cs="微软雅黑"/>
                <w:b w:val="0"/>
                <w:bCs w:val="0"/>
                <w:kern w:val="0"/>
                <w:szCs w:val="21"/>
                <w:lang w:bidi="ar"/>
              </w:rPr>
            </w:pPr>
            <w:r>
              <w:rPr>
                <w:rFonts w:hint="eastAsia" w:ascii="微软雅黑" w:hAnsi="微软雅黑" w:eastAsia="微软雅黑" w:cs="微软雅黑"/>
                <w:b w:val="0"/>
                <w:bCs w:val="0"/>
                <w:kern w:val="0"/>
                <w:szCs w:val="21"/>
                <w:lang w:bidi="ar"/>
              </w:rPr>
              <w:t>例如：</w:t>
            </w:r>
          </w:p>
          <w:p w14:paraId="2D902629">
            <w:pPr>
              <w:jc w:val="left"/>
              <w:rPr>
                <w:rFonts w:hint="eastAsia" w:ascii="微软雅黑" w:hAnsi="微软雅黑" w:eastAsia="微软雅黑" w:cs="微软雅黑"/>
                <w:b w:val="0"/>
                <w:bCs w:val="0"/>
                <w:kern w:val="0"/>
                <w:szCs w:val="21"/>
                <w:lang w:bidi="ar"/>
              </w:rPr>
            </w:pPr>
            <w:r>
              <w:rPr>
                <w:rFonts w:hint="eastAsia" w:ascii="微软雅黑" w:hAnsi="微软雅黑" w:eastAsia="微软雅黑" w:cs="微软雅黑"/>
                <w:b w:val="0"/>
                <w:bCs w:val="0"/>
                <w:kern w:val="0"/>
                <w:szCs w:val="21"/>
                <w:lang w:bidi="ar"/>
              </w:rPr>
              <w:t>活动一：</w:t>
            </w:r>
          </w:p>
          <w:p w14:paraId="6DF3A842">
            <w:pPr>
              <w:jc w:val="left"/>
              <w:rPr>
                <w:rFonts w:hint="eastAsia" w:ascii="微软雅黑" w:hAnsi="微软雅黑" w:eastAsia="微软雅黑" w:cs="微软雅黑"/>
                <w:b w:val="0"/>
                <w:bCs w:val="0"/>
                <w:kern w:val="0"/>
                <w:szCs w:val="21"/>
                <w:lang w:bidi="ar"/>
              </w:rPr>
            </w:pPr>
          </w:p>
          <w:p w14:paraId="0615E791">
            <w:pPr>
              <w:jc w:val="left"/>
              <w:rPr>
                <w:rFonts w:hint="eastAsia" w:ascii="微软雅黑" w:hAnsi="微软雅黑" w:eastAsia="微软雅黑" w:cs="微软雅黑"/>
                <w:b w:val="0"/>
                <w:bCs w:val="0"/>
                <w:kern w:val="0"/>
                <w:szCs w:val="21"/>
                <w:lang w:bidi="ar"/>
              </w:rPr>
            </w:pPr>
            <w:r>
              <w:rPr>
                <w:rFonts w:hint="eastAsia" w:ascii="微软雅黑" w:hAnsi="微软雅黑" w:eastAsia="微软雅黑" w:cs="微软雅黑"/>
                <w:b w:val="0"/>
                <w:bCs w:val="0"/>
                <w:kern w:val="0"/>
                <w:szCs w:val="21"/>
                <w:lang w:bidi="ar"/>
              </w:rPr>
              <w:t>活动二：</w:t>
            </w:r>
          </w:p>
          <w:p w14:paraId="21375401">
            <w:pPr>
              <w:jc w:val="left"/>
              <w:rPr>
                <w:rFonts w:hint="eastAsia" w:ascii="微软雅黑" w:hAnsi="微软雅黑" w:eastAsia="微软雅黑" w:cs="微软雅黑"/>
                <w:b w:val="0"/>
                <w:bCs w:val="0"/>
                <w:kern w:val="0"/>
                <w:szCs w:val="21"/>
                <w:lang w:bidi="ar"/>
              </w:rPr>
            </w:pPr>
          </w:p>
          <w:p w14:paraId="4D7FE5C6">
            <w:pPr>
              <w:jc w:val="left"/>
              <w:rPr>
                <w:rFonts w:hint="eastAsia" w:ascii="微软雅黑" w:hAnsi="微软雅黑" w:eastAsia="微软雅黑" w:cs="微软雅黑"/>
                <w:b w:val="0"/>
                <w:bCs w:val="0"/>
                <w:kern w:val="0"/>
                <w:sz w:val="22"/>
                <w:szCs w:val="22"/>
                <w:lang w:bidi="ar"/>
              </w:rPr>
            </w:pPr>
            <w:r>
              <w:rPr>
                <w:rFonts w:hint="eastAsia" w:ascii="微软雅黑" w:hAnsi="微软雅黑" w:eastAsia="微软雅黑" w:cs="微软雅黑"/>
                <w:b w:val="0"/>
                <w:bCs w:val="0"/>
                <w:kern w:val="0"/>
                <w:szCs w:val="21"/>
                <w:lang w:bidi="ar"/>
              </w:rPr>
              <w:t>……</w:t>
            </w:r>
          </w:p>
        </w:tc>
        <w:tc>
          <w:tcPr>
            <w:tcW w:w="1188" w:type="pct"/>
            <w:gridSpan w:val="2"/>
            <w:tcBorders>
              <w:top w:val="single" w:color="auto" w:sz="4" w:space="0"/>
              <w:left w:val="single" w:color="auto" w:sz="4" w:space="0"/>
              <w:bottom w:val="single" w:color="auto" w:sz="4" w:space="0"/>
              <w:right w:val="single" w:color="auto" w:sz="4" w:space="0"/>
            </w:tcBorders>
          </w:tcPr>
          <w:p w14:paraId="7594C5AC">
            <w:pPr>
              <w:jc w:val="left"/>
              <w:rPr>
                <w:rFonts w:hint="eastAsia" w:ascii="微软雅黑" w:hAnsi="微软雅黑" w:eastAsia="微软雅黑" w:cs="微软雅黑"/>
                <w:b w:val="0"/>
                <w:bCs w:val="0"/>
                <w:kern w:val="0"/>
                <w:szCs w:val="21"/>
                <w:lang w:bidi="ar"/>
              </w:rPr>
            </w:pPr>
            <w:r>
              <w:rPr>
                <w:rFonts w:hint="eastAsia" w:ascii="微软雅黑" w:hAnsi="微软雅黑" w:eastAsia="微软雅黑" w:cs="微软雅黑"/>
                <w:b w:val="0"/>
                <w:bCs w:val="0"/>
                <w:kern w:val="0"/>
                <w:szCs w:val="21"/>
                <w:lang w:bidi="ar"/>
              </w:rPr>
              <w:t>例如：</w:t>
            </w:r>
          </w:p>
          <w:p w14:paraId="59B49194">
            <w:pPr>
              <w:jc w:val="left"/>
              <w:rPr>
                <w:rFonts w:hint="eastAsia" w:ascii="微软雅黑" w:hAnsi="微软雅黑" w:eastAsia="微软雅黑" w:cs="微软雅黑"/>
                <w:b w:val="0"/>
                <w:bCs w:val="0"/>
                <w:kern w:val="0"/>
                <w:szCs w:val="21"/>
                <w:lang w:bidi="ar"/>
              </w:rPr>
            </w:pPr>
            <w:r>
              <w:rPr>
                <w:rFonts w:hint="eastAsia" w:ascii="微软雅黑" w:hAnsi="微软雅黑" w:eastAsia="微软雅黑" w:cs="微软雅黑"/>
                <w:b w:val="0"/>
                <w:bCs w:val="0"/>
                <w:kern w:val="0"/>
                <w:szCs w:val="21"/>
                <w:lang w:bidi="ar"/>
              </w:rPr>
              <w:t>小组学习</w:t>
            </w:r>
          </w:p>
          <w:p w14:paraId="3DEEC8F7">
            <w:pPr>
              <w:jc w:val="left"/>
              <w:rPr>
                <w:rFonts w:hint="eastAsia" w:ascii="微软雅黑" w:hAnsi="微软雅黑" w:eastAsia="微软雅黑" w:cs="微软雅黑"/>
                <w:b w:val="0"/>
                <w:bCs w:val="0"/>
                <w:kern w:val="0"/>
                <w:szCs w:val="21"/>
                <w:lang w:bidi="ar"/>
              </w:rPr>
            </w:pPr>
          </w:p>
          <w:p w14:paraId="6C145F6D">
            <w:pPr>
              <w:jc w:val="left"/>
              <w:rPr>
                <w:rFonts w:hint="eastAsia" w:ascii="微软雅黑" w:hAnsi="微软雅黑" w:eastAsia="微软雅黑" w:cs="微软雅黑"/>
                <w:b w:val="0"/>
                <w:bCs w:val="0"/>
                <w:kern w:val="0"/>
                <w:szCs w:val="21"/>
                <w:lang w:bidi="ar"/>
              </w:rPr>
            </w:pPr>
            <w:r>
              <w:rPr>
                <w:rFonts w:hint="eastAsia" w:ascii="微软雅黑" w:hAnsi="微软雅黑" w:eastAsia="微软雅黑" w:cs="微软雅黑"/>
                <w:b w:val="0"/>
                <w:bCs w:val="0"/>
                <w:kern w:val="0"/>
                <w:szCs w:val="21"/>
                <w:lang w:bidi="ar"/>
              </w:rPr>
              <w:t>3分钟完成</w:t>
            </w:r>
          </w:p>
          <w:p w14:paraId="1CC17AD6">
            <w:pPr>
              <w:jc w:val="left"/>
              <w:rPr>
                <w:rFonts w:hint="eastAsia" w:ascii="微软雅黑" w:hAnsi="微软雅黑" w:eastAsia="微软雅黑" w:cs="微软雅黑"/>
                <w:b w:val="0"/>
                <w:bCs w:val="0"/>
                <w:kern w:val="0"/>
                <w:szCs w:val="21"/>
                <w:lang w:bidi="ar"/>
              </w:rPr>
            </w:pPr>
          </w:p>
          <w:p w14:paraId="55C0D474">
            <w:pPr>
              <w:jc w:val="left"/>
              <w:rPr>
                <w:rFonts w:hint="eastAsia" w:ascii="微软雅黑" w:hAnsi="微软雅黑" w:eastAsia="微软雅黑" w:cs="微软雅黑"/>
                <w:b w:val="0"/>
                <w:bCs w:val="0"/>
                <w:kern w:val="0"/>
                <w:sz w:val="22"/>
                <w:szCs w:val="22"/>
                <w:lang w:bidi="ar"/>
              </w:rPr>
            </w:pPr>
            <w:r>
              <w:rPr>
                <w:rFonts w:hint="eastAsia" w:ascii="微软雅黑" w:hAnsi="微软雅黑" w:eastAsia="微软雅黑" w:cs="微软雅黑"/>
                <w:b w:val="0"/>
                <w:bCs w:val="0"/>
                <w:kern w:val="0"/>
                <w:szCs w:val="21"/>
                <w:lang w:bidi="ar"/>
              </w:rPr>
              <w:t>……</w:t>
            </w:r>
          </w:p>
        </w:tc>
        <w:tc>
          <w:tcPr>
            <w:tcW w:w="834" w:type="pct"/>
            <w:tcBorders>
              <w:top w:val="single" w:color="auto" w:sz="4" w:space="0"/>
              <w:left w:val="single" w:color="auto" w:sz="4" w:space="0"/>
              <w:bottom w:val="single" w:color="auto" w:sz="4" w:space="0"/>
              <w:right w:val="single" w:color="auto" w:sz="4" w:space="0"/>
            </w:tcBorders>
          </w:tcPr>
          <w:p w14:paraId="32F25B47">
            <w:pPr>
              <w:jc w:val="left"/>
              <w:rPr>
                <w:rFonts w:hint="eastAsia" w:ascii="微软雅黑" w:hAnsi="微软雅黑" w:eastAsia="微软雅黑" w:cs="微软雅黑"/>
                <w:b w:val="0"/>
                <w:bCs w:val="0"/>
                <w:kern w:val="0"/>
                <w:szCs w:val="21"/>
                <w:lang w:bidi="ar"/>
              </w:rPr>
            </w:pPr>
          </w:p>
        </w:tc>
      </w:tr>
      <w:tr w14:paraId="5A51C3E0">
        <w:tblPrEx>
          <w:tblCellMar>
            <w:top w:w="0" w:type="dxa"/>
            <w:left w:w="108" w:type="dxa"/>
            <w:bottom w:w="0" w:type="dxa"/>
            <w:right w:w="108" w:type="dxa"/>
          </w:tblCellMar>
        </w:tblPrEx>
        <w:trPr>
          <w:trHeight w:val="1588" w:hRule="atLeast"/>
        </w:trPr>
        <w:tc>
          <w:tcPr>
            <w:tcW w:w="728" w:type="pct"/>
            <w:tcBorders>
              <w:top w:val="single" w:color="auto" w:sz="4" w:space="0"/>
              <w:left w:val="single" w:color="auto" w:sz="4" w:space="0"/>
              <w:bottom w:val="single" w:color="auto" w:sz="4" w:space="0"/>
              <w:right w:val="single" w:color="auto" w:sz="4" w:space="0"/>
            </w:tcBorders>
            <w:vAlign w:val="center"/>
          </w:tcPr>
          <w:p w14:paraId="1D58C447">
            <w:pPr>
              <w:widowControl/>
              <w:jc w:val="center"/>
              <w:textAlignment w:val="top"/>
              <w:rPr>
                <w:rFonts w:hint="eastAsia" w:ascii="微软雅黑" w:hAnsi="微软雅黑" w:eastAsia="微软雅黑" w:cs="微软雅黑"/>
                <w:b w:val="0"/>
                <w:bCs w:val="0"/>
                <w:color w:val="000000"/>
                <w:kern w:val="0"/>
                <w:sz w:val="22"/>
                <w:szCs w:val="22"/>
                <w:lang w:bidi="ar"/>
              </w:rPr>
            </w:pPr>
            <w:r>
              <w:rPr>
                <w:rFonts w:hint="eastAsia" w:ascii="微软雅黑" w:hAnsi="微软雅黑" w:eastAsia="微软雅黑" w:cs="微软雅黑"/>
                <w:b w:val="0"/>
                <w:bCs w:val="0"/>
                <w:color w:val="000000"/>
                <w:kern w:val="0"/>
                <w:sz w:val="22"/>
                <w:szCs w:val="22"/>
                <w:lang w:bidi="ar"/>
              </w:rPr>
              <w:t>作业设计</w:t>
            </w:r>
          </w:p>
        </w:tc>
        <w:tc>
          <w:tcPr>
            <w:tcW w:w="4271" w:type="pct"/>
            <w:gridSpan w:val="7"/>
            <w:tcBorders>
              <w:top w:val="single" w:color="auto" w:sz="4" w:space="0"/>
              <w:left w:val="single" w:color="auto" w:sz="4" w:space="0"/>
              <w:bottom w:val="single" w:color="auto" w:sz="4" w:space="0"/>
              <w:right w:val="single" w:color="auto" w:sz="4" w:space="0"/>
            </w:tcBorders>
          </w:tcPr>
          <w:p w14:paraId="52E54BF8">
            <w:pPr>
              <w:widowControl/>
              <w:jc w:val="left"/>
              <w:textAlignment w:val="top"/>
              <w:rPr>
                <w:rFonts w:hint="eastAsia" w:ascii="微软雅黑" w:hAnsi="微软雅黑" w:eastAsia="微软雅黑" w:cs="微软雅黑"/>
                <w:b w:val="0"/>
                <w:bCs w:val="0"/>
                <w:kern w:val="0"/>
                <w:sz w:val="22"/>
                <w:szCs w:val="22"/>
                <w:lang w:bidi="ar"/>
              </w:rPr>
            </w:pPr>
          </w:p>
        </w:tc>
      </w:tr>
      <w:tr w14:paraId="7B73D74A">
        <w:tblPrEx>
          <w:tblCellMar>
            <w:top w:w="0" w:type="dxa"/>
            <w:left w:w="108" w:type="dxa"/>
            <w:bottom w:w="0" w:type="dxa"/>
            <w:right w:w="108" w:type="dxa"/>
          </w:tblCellMar>
        </w:tblPrEx>
        <w:trPr>
          <w:trHeight w:val="1874" w:hRule="atLeast"/>
        </w:trPr>
        <w:tc>
          <w:tcPr>
            <w:tcW w:w="728" w:type="pct"/>
            <w:tcBorders>
              <w:top w:val="single" w:color="auto" w:sz="4" w:space="0"/>
              <w:left w:val="single" w:color="auto" w:sz="4" w:space="0"/>
              <w:bottom w:val="single" w:color="auto" w:sz="4" w:space="0"/>
              <w:right w:val="single" w:color="auto" w:sz="4" w:space="0"/>
            </w:tcBorders>
            <w:vAlign w:val="center"/>
          </w:tcPr>
          <w:p w14:paraId="5792979E">
            <w:pPr>
              <w:widowControl/>
              <w:jc w:val="center"/>
              <w:textAlignment w:val="top"/>
              <w:rPr>
                <w:rFonts w:hint="eastAsia" w:ascii="微软雅黑" w:hAnsi="微软雅黑" w:eastAsia="微软雅黑" w:cs="微软雅黑"/>
                <w:b w:val="0"/>
                <w:bCs w:val="0"/>
                <w:color w:val="000000"/>
                <w:kern w:val="0"/>
                <w:sz w:val="22"/>
                <w:szCs w:val="22"/>
                <w:lang w:bidi="ar"/>
              </w:rPr>
            </w:pPr>
            <w:r>
              <w:rPr>
                <w:rFonts w:hint="eastAsia" w:ascii="微软雅黑" w:hAnsi="微软雅黑" w:eastAsia="微软雅黑" w:cs="微软雅黑"/>
                <w:b w:val="0"/>
                <w:bCs w:val="0"/>
                <w:color w:val="000000"/>
                <w:kern w:val="0"/>
                <w:sz w:val="22"/>
                <w:szCs w:val="22"/>
                <w:lang w:bidi="ar"/>
              </w:rPr>
              <w:t>板书设计</w:t>
            </w:r>
          </w:p>
        </w:tc>
        <w:tc>
          <w:tcPr>
            <w:tcW w:w="4271" w:type="pct"/>
            <w:gridSpan w:val="7"/>
            <w:tcBorders>
              <w:top w:val="single" w:color="auto" w:sz="4" w:space="0"/>
              <w:left w:val="single" w:color="auto" w:sz="4" w:space="0"/>
              <w:bottom w:val="single" w:color="auto" w:sz="4" w:space="0"/>
              <w:right w:val="single" w:color="auto" w:sz="4" w:space="0"/>
            </w:tcBorders>
          </w:tcPr>
          <w:p w14:paraId="453906D3">
            <w:pPr>
              <w:jc w:val="left"/>
              <w:rPr>
                <w:rFonts w:hint="eastAsia" w:ascii="微软雅黑" w:hAnsi="微软雅黑" w:eastAsia="微软雅黑" w:cs="微软雅黑"/>
                <w:b w:val="0"/>
                <w:bCs w:val="0"/>
                <w:sz w:val="22"/>
                <w:szCs w:val="22"/>
              </w:rPr>
            </w:pPr>
          </w:p>
        </w:tc>
      </w:tr>
      <w:tr w14:paraId="373976DF">
        <w:tblPrEx>
          <w:tblCellMar>
            <w:top w:w="0" w:type="dxa"/>
            <w:left w:w="108" w:type="dxa"/>
            <w:bottom w:w="0" w:type="dxa"/>
            <w:right w:w="108" w:type="dxa"/>
          </w:tblCellMar>
        </w:tblPrEx>
        <w:trPr>
          <w:trHeight w:val="1831" w:hRule="atLeast"/>
        </w:trPr>
        <w:tc>
          <w:tcPr>
            <w:tcW w:w="728" w:type="pct"/>
            <w:tcBorders>
              <w:top w:val="nil"/>
              <w:left w:val="single" w:color="000000" w:sz="4" w:space="0"/>
              <w:bottom w:val="single" w:color="000000" w:sz="4" w:space="0"/>
              <w:right w:val="single" w:color="auto" w:sz="4" w:space="0"/>
            </w:tcBorders>
            <w:textDirection w:val="tbLrV"/>
            <w:vAlign w:val="center"/>
          </w:tcPr>
          <w:p w14:paraId="0556FEB7">
            <w:pPr>
              <w:widowControl/>
              <w:ind w:left="113" w:right="113"/>
              <w:jc w:val="center"/>
              <w:textAlignment w:val="top"/>
              <w:rPr>
                <w:rFonts w:hint="eastAsia" w:ascii="微软雅黑" w:hAnsi="微软雅黑" w:eastAsia="微软雅黑" w:cs="微软雅黑"/>
                <w:b w:val="0"/>
                <w:bCs w:val="0"/>
                <w:color w:val="000000"/>
                <w:kern w:val="0"/>
                <w:sz w:val="22"/>
                <w:szCs w:val="22"/>
                <w:lang w:bidi="ar"/>
              </w:rPr>
            </w:pPr>
            <w:r>
              <w:rPr>
                <w:rFonts w:hint="eastAsia" w:ascii="微软雅黑" w:hAnsi="微软雅黑" w:eastAsia="微软雅黑" w:cs="微软雅黑"/>
                <w:b w:val="0"/>
                <w:bCs w:val="0"/>
                <w:color w:val="000000"/>
                <w:kern w:val="0"/>
                <w:sz w:val="22"/>
                <w:szCs w:val="22"/>
                <w:lang w:bidi="ar"/>
              </w:rPr>
              <w:t>教学反思</w:t>
            </w:r>
          </w:p>
        </w:tc>
        <w:tc>
          <w:tcPr>
            <w:tcW w:w="4271" w:type="pct"/>
            <w:gridSpan w:val="7"/>
            <w:tcBorders>
              <w:top w:val="nil"/>
              <w:left w:val="single" w:color="auto" w:sz="4" w:space="0"/>
              <w:bottom w:val="single" w:color="000000" w:sz="4" w:space="0"/>
              <w:right w:val="single" w:color="000000" w:sz="4" w:space="0"/>
            </w:tcBorders>
          </w:tcPr>
          <w:p w14:paraId="598E23F8">
            <w:pPr>
              <w:widowControl/>
              <w:jc w:val="left"/>
              <w:textAlignment w:val="top"/>
              <w:rPr>
                <w:rFonts w:hint="eastAsia" w:ascii="微软雅黑" w:hAnsi="微软雅黑" w:eastAsia="微软雅黑" w:cs="微软雅黑"/>
                <w:b w:val="0"/>
                <w:bCs w:val="0"/>
                <w:kern w:val="0"/>
                <w:szCs w:val="21"/>
                <w:lang w:bidi="ar"/>
              </w:rPr>
            </w:pPr>
          </w:p>
        </w:tc>
      </w:tr>
    </w:tbl>
    <w:p w14:paraId="19DB0E63">
      <w:pPr>
        <w:spacing w:line="560" w:lineRule="exact"/>
        <w:rPr>
          <w:rFonts w:hint="eastAsia" w:ascii="微软雅黑" w:hAnsi="微软雅黑" w:eastAsia="微软雅黑" w:cs="微软雅黑"/>
          <w:b w:val="0"/>
          <w:bCs w:val="0"/>
          <w:sz w:val="32"/>
          <w:szCs w:val="32"/>
          <w:lang w:val="en-US" w:eastAsia="zh-CN"/>
        </w:rPr>
      </w:pPr>
      <w:r>
        <w:rPr>
          <w:rFonts w:hint="eastAsia" w:ascii="微软雅黑" w:hAnsi="微软雅黑" w:eastAsia="微软雅黑" w:cs="微软雅黑"/>
          <w:b w:val="0"/>
          <w:bCs w:val="0"/>
          <w:kern w:val="0"/>
          <w:sz w:val="22"/>
          <w:szCs w:val="22"/>
          <w:lang w:bidi="ar"/>
        </w:rPr>
        <w:t>各板块可以根据学校教学实际情况，进行增减</w:t>
      </w:r>
    </w:p>
    <w:p w14:paraId="187643CD">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1D9EACFF">
      <w:pPr>
        <w:spacing w:line="560" w:lineRule="exact"/>
        <w:rPr>
          <w:rFonts w:hint="default" w:ascii="Times New Roman" w:hAnsi="Times New Roman" w:eastAsia="仿宋_GB2312" w:cs="Times New Roman"/>
          <w:sz w:val="32"/>
          <w:szCs w:val="32"/>
          <w:lang w:val="en-US" w:eastAsia="zh-CN"/>
        </w:rPr>
        <w:sectPr>
          <w:footerReference r:id="rId3" w:type="default"/>
          <w:pgSz w:w="11906" w:h="16838"/>
          <w:pgMar w:top="2098" w:right="1531" w:bottom="1984" w:left="1587" w:header="851" w:footer="992" w:gutter="0"/>
          <w:cols w:space="425" w:num="1"/>
          <w:docGrid w:type="lines" w:linePitch="312" w:charSpace="0"/>
        </w:sectPr>
      </w:pPr>
    </w:p>
    <w:p w14:paraId="6B909AF6">
      <w:pPr>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p>
    <w:p w14:paraId="63C2AB78">
      <w:pPr>
        <w:spacing w:line="560" w:lineRule="exact"/>
        <w:jc w:val="center"/>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通州区</w:t>
      </w:r>
      <w:r>
        <w:rPr>
          <w:rFonts w:hint="default" w:ascii="Times New Roman" w:hAnsi="Times New Roman" w:eastAsia="仿宋_GB2312" w:cs="Times New Roman"/>
          <w:sz w:val="32"/>
          <w:szCs w:val="32"/>
          <w:lang w:eastAsia="zh-CN"/>
        </w:rPr>
        <w:t>大中小学思想政治教育一体化建设优秀成果</w:t>
      </w:r>
      <w:r>
        <w:rPr>
          <w:rFonts w:hint="eastAsia" w:ascii="Times New Roman" w:hAnsi="Times New Roman" w:eastAsia="仿宋_GB2312" w:cs="Times New Roman"/>
          <w:sz w:val="32"/>
          <w:szCs w:val="32"/>
          <w:lang w:val="en-US" w:eastAsia="zh-CN"/>
        </w:rPr>
        <w:t>统计表</w:t>
      </w:r>
    </w:p>
    <w:p w14:paraId="5D8080D7">
      <w:pPr>
        <w:spacing w:line="560" w:lineRule="exact"/>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报送学校（加盖公章）：    负责人：        联系方式：</w:t>
      </w:r>
    </w:p>
    <w:tbl>
      <w:tblPr>
        <w:tblStyle w:val="6"/>
        <w:tblW w:w="13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94"/>
        <w:gridCol w:w="1294"/>
        <w:gridCol w:w="2827"/>
        <w:gridCol w:w="1520"/>
        <w:gridCol w:w="3440"/>
        <w:gridCol w:w="2066"/>
      </w:tblGrid>
      <w:tr w14:paraId="2847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412C219E">
            <w:pPr>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序号</w:t>
            </w:r>
          </w:p>
        </w:tc>
        <w:tc>
          <w:tcPr>
            <w:tcW w:w="1294" w:type="dxa"/>
          </w:tcPr>
          <w:p w14:paraId="19110F53">
            <w:pPr>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类别（类别一或类别二）</w:t>
            </w:r>
          </w:p>
        </w:tc>
        <w:tc>
          <w:tcPr>
            <w:tcW w:w="1294" w:type="dxa"/>
          </w:tcPr>
          <w:p w14:paraId="018CB5A2">
            <w:pPr>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负责人</w:t>
            </w:r>
          </w:p>
        </w:tc>
        <w:tc>
          <w:tcPr>
            <w:tcW w:w="2827" w:type="dxa"/>
          </w:tcPr>
          <w:p w14:paraId="6A256A5C">
            <w:pPr>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参与人员</w:t>
            </w:r>
          </w:p>
          <w:p w14:paraId="45448E32">
            <w:pPr>
              <w:spacing w:line="560" w:lineRule="exact"/>
              <w:jc w:val="center"/>
              <w:rPr>
                <w:rFonts w:hint="default" w:ascii="Times New Roman" w:hAnsi="Times New Roman" w:eastAsia="仿宋_GB2312" w:cs="Times New Roman"/>
                <w:sz w:val="32"/>
                <w:szCs w:val="32"/>
                <w:vertAlign w:val="baseline"/>
                <w:lang w:val="en-US" w:eastAsia="zh-CN"/>
              </w:rPr>
            </w:pPr>
            <w:r>
              <w:rPr>
                <w:rFonts w:hint="eastAsia"/>
                <w:color w:val="FF0000"/>
                <w:sz w:val="24"/>
                <w:szCs w:val="24"/>
              </w:rPr>
              <w:t>不超过5人（包含成果负责人）</w:t>
            </w:r>
            <w:r>
              <w:rPr>
                <w:rFonts w:hint="eastAsia"/>
                <w:color w:val="FF0000"/>
                <w:sz w:val="24"/>
                <w:szCs w:val="24"/>
                <w:lang w:eastAsia="zh-CN"/>
              </w:rPr>
              <w:t>。</w:t>
            </w:r>
            <w:r>
              <w:rPr>
                <w:rFonts w:hint="eastAsia"/>
                <w:color w:val="FF0000"/>
                <w:sz w:val="24"/>
                <w:szCs w:val="24"/>
                <w:lang w:val="en-US" w:eastAsia="zh-CN"/>
              </w:rPr>
              <w:t>请按证书署名顺序填写，超过5人的默认署名前5人。</w:t>
            </w:r>
          </w:p>
        </w:tc>
        <w:tc>
          <w:tcPr>
            <w:tcW w:w="1520" w:type="dxa"/>
          </w:tcPr>
          <w:p w14:paraId="783961C3">
            <w:pPr>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学科学段</w:t>
            </w:r>
          </w:p>
        </w:tc>
        <w:tc>
          <w:tcPr>
            <w:tcW w:w="3440" w:type="dxa"/>
          </w:tcPr>
          <w:p w14:paraId="1774E35F">
            <w:pPr>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成果简介（100字左右）</w:t>
            </w:r>
          </w:p>
        </w:tc>
        <w:tc>
          <w:tcPr>
            <w:tcW w:w="2066" w:type="dxa"/>
          </w:tcPr>
          <w:p w14:paraId="3C282C7E">
            <w:pPr>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联系电话</w:t>
            </w:r>
          </w:p>
        </w:tc>
      </w:tr>
      <w:tr w14:paraId="33A8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4F86ADF2">
            <w:pPr>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w:t>
            </w:r>
          </w:p>
        </w:tc>
        <w:tc>
          <w:tcPr>
            <w:tcW w:w="1294" w:type="dxa"/>
          </w:tcPr>
          <w:p w14:paraId="76D67752">
            <w:pPr>
              <w:spacing w:line="560" w:lineRule="exact"/>
              <w:jc w:val="center"/>
              <w:rPr>
                <w:rFonts w:hint="default" w:ascii="Times New Roman" w:hAnsi="Times New Roman" w:eastAsia="仿宋_GB2312" w:cs="Times New Roman"/>
                <w:sz w:val="32"/>
                <w:szCs w:val="32"/>
                <w:vertAlign w:val="baseline"/>
                <w:lang w:val="en-US" w:eastAsia="zh-CN"/>
              </w:rPr>
            </w:pPr>
          </w:p>
        </w:tc>
        <w:tc>
          <w:tcPr>
            <w:tcW w:w="1294" w:type="dxa"/>
          </w:tcPr>
          <w:p w14:paraId="4FB5800F">
            <w:pPr>
              <w:spacing w:line="560" w:lineRule="exact"/>
              <w:jc w:val="center"/>
              <w:rPr>
                <w:rFonts w:hint="eastAsia" w:ascii="Times New Roman" w:hAnsi="Times New Roman" w:eastAsia="仿宋_GB2312" w:cs="Times New Roman"/>
                <w:sz w:val="32"/>
                <w:szCs w:val="32"/>
                <w:vertAlign w:val="baseline"/>
                <w:lang w:val="en-US" w:eastAsia="zh-CN"/>
              </w:rPr>
            </w:pPr>
          </w:p>
        </w:tc>
        <w:tc>
          <w:tcPr>
            <w:tcW w:w="2827" w:type="dxa"/>
          </w:tcPr>
          <w:p w14:paraId="205C633E">
            <w:pPr>
              <w:spacing w:line="560" w:lineRule="exact"/>
              <w:jc w:val="center"/>
              <w:rPr>
                <w:rFonts w:hint="eastAsia" w:ascii="Times New Roman" w:hAnsi="Times New Roman" w:eastAsia="仿宋_GB2312" w:cs="Times New Roman"/>
                <w:sz w:val="32"/>
                <w:szCs w:val="32"/>
                <w:vertAlign w:val="baseline"/>
                <w:lang w:val="en-US" w:eastAsia="zh-CN"/>
              </w:rPr>
            </w:pPr>
          </w:p>
        </w:tc>
        <w:tc>
          <w:tcPr>
            <w:tcW w:w="1520" w:type="dxa"/>
          </w:tcPr>
          <w:p w14:paraId="4A218B5C">
            <w:pPr>
              <w:spacing w:line="560" w:lineRule="exact"/>
              <w:jc w:val="center"/>
              <w:rPr>
                <w:rFonts w:hint="eastAsia" w:ascii="Times New Roman" w:hAnsi="Times New Roman" w:eastAsia="仿宋_GB2312" w:cs="Times New Roman"/>
                <w:sz w:val="32"/>
                <w:szCs w:val="32"/>
                <w:vertAlign w:val="baseline"/>
                <w:lang w:val="en-US" w:eastAsia="zh-CN"/>
              </w:rPr>
            </w:pPr>
          </w:p>
        </w:tc>
        <w:tc>
          <w:tcPr>
            <w:tcW w:w="3440" w:type="dxa"/>
          </w:tcPr>
          <w:p w14:paraId="015D88F4">
            <w:pPr>
              <w:spacing w:line="560" w:lineRule="exact"/>
              <w:jc w:val="center"/>
              <w:rPr>
                <w:rFonts w:hint="eastAsia" w:ascii="Times New Roman" w:hAnsi="Times New Roman" w:eastAsia="仿宋_GB2312" w:cs="Times New Roman"/>
                <w:sz w:val="32"/>
                <w:szCs w:val="32"/>
                <w:vertAlign w:val="baseline"/>
                <w:lang w:val="en-US" w:eastAsia="zh-CN"/>
              </w:rPr>
            </w:pPr>
          </w:p>
        </w:tc>
        <w:tc>
          <w:tcPr>
            <w:tcW w:w="2066" w:type="dxa"/>
          </w:tcPr>
          <w:p w14:paraId="2239C192">
            <w:pPr>
              <w:spacing w:line="560" w:lineRule="exact"/>
              <w:jc w:val="center"/>
              <w:rPr>
                <w:rFonts w:hint="eastAsia" w:ascii="Times New Roman" w:hAnsi="Times New Roman" w:eastAsia="仿宋_GB2312" w:cs="Times New Roman"/>
                <w:sz w:val="32"/>
                <w:szCs w:val="32"/>
                <w:vertAlign w:val="baseline"/>
                <w:lang w:val="en-US" w:eastAsia="zh-CN"/>
              </w:rPr>
            </w:pPr>
          </w:p>
        </w:tc>
      </w:tr>
      <w:tr w14:paraId="7D7F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4C7A2294">
            <w:pPr>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w:t>
            </w:r>
          </w:p>
        </w:tc>
        <w:tc>
          <w:tcPr>
            <w:tcW w:w="1294" w:type="dxa"/>
          </w:tcPr>
          <w:p w14:paraId="0AF2A4ED">
            <w:pPr>
              <w:spacing w:line="560" w:lineRule="exact"/>
              <w:jc w:val="center"/>
              <w:rPr>
                <w:rFonts w:hint="eastAsia" w:ascii="Times New Roman" w:hAnsi="Times New Roman" w:eastAsia="仿宋_GB2312" w:cs="Times New Roman"/>
                <w:sz w:val="32"/>
                <w:szCs w:val="32"/>
                <w:vertAlign w:val="baseline"/>
                <w:lang w:val="en-US" w:eastAsia="zh-CN"/>
              </w:rPr>
            </w:pPr>
          </w:p>
        </w:tc>
        <w:tc>
          <w:tcPr>
            <w:tcW w:w="1294" w:type="dxa"/>
          </w:tcPr>
          <w:p w14:paraId="59A51C38">
            <w:pPr>
              <w:spacing w:line="560" w:lineRule="exact"/>
              <w:jc w:val="center"/>
              <w:rPr>
                <w:rFonts w:hint="eastAsia" w:ascii="Times New Roman" w:hAnsi="Times New Roman" w:eastAsia="仿宋_GB2312" w:cs="Times New Roman"/>
                <w:sz w:val="32"/>
                <w:szCs w:val="32"/>
                <w:vertAlign w:val="baseline"/>
                <w:lang w:val="en-US" w:eastAsia="zh-CN"/>
              </w:rPr>
            </w:pPr>
          </w:p>
        </w:tc>
        <w:tc>
          <w:tcPr>
            <w:tcW w:w="2827" w:type="dxa"/>
          </w:tcPr>
          <w:p w14:paraId="17F8D0C9">
            <w:pPr>
              <w:spacing w:line="560" w:lineRule="exact"/>
              <w:jc w:val="center"/>
              <w:rPr>
                <w:rFonts w:hint="eastAsia" w:ascii="Times New Roman" w:hAnsi="Times New Roman" w:eastAsia="仿宋_GB2312" w:cs="Times New Roman"/>
                <w:sz w:val="32"/>
                <w:szCs w:val="32"/>
                <w:vertAlign w:val="baseline"/>
                <w:lang w:val="en-US" w:eastAsia="zh-CN"/>
              </w:rPr>
            </w:pPr>
          </w:p>
        </w:tc>
        <w:tc>
          <w:tcPr>
            <w:tcW w:w="1520" w:type="dxa"/>
          </w:tcPr>
          <w:p w14:paraId="158BE69F">
            <w:pPr>
              <w:spacing w:line="560" w:lineRule="exact"/>
              <w:jc w:val="center"/>
              <w:rPr>
                <w:rFonts w:hint="eastAsia" w:ascii="Times New Roman" w:hAnsi="Times New Roman" w:eastAsia="仿宋_GB2312" w:cs="Times New Roman"/>
                <w:sz w:val="32"/>
                <w:szCs w:val="32"/>
                <w:vertAlign w:val="baseline"/>
                <w:lang w:val="en-US" w:eastAsia="zh-CN"/>
              </w:rPr>
            </w:pPr>
          </w:p>
        </w:tc>
        <w:tc>
          <w:tcPr>
            <w:tcW w:w="3440" w:type="dxa"/>
          </w:tcPr>
          <w:p w14:paraId="7C4B2B72">
            <w:pPr>
              <w:spacing w:line="560" w:lineRule="exact"/>
              <w:jc w:val="center"/>
              <w:rPr>
                <w:rFonts w:hint="eastAsia" w:ascii="Times New Roman" w:hAnsi="Times New Roman" w:eastAsia="仿宋_GB2312" w:cs="Times New Roman"/>
                <w:sz w:val="32"/>
                <w:szCs w:val="32"/>
                <w:vertAlign w:val="baseline"/>
                <w:lang w:val="en-US" w:eastAsia="zh-CN"/>
              </w:rPr>
            </w:pPr>
          </w:p>
        </w:tc>
        <w:tc>
          <w:tcPr>
            <w:tcW w:w="2066" w:type="dxa"/>
          </w:tcPr>
          <w:p w14:paraId="3F5B87D8">
            <w:pPr>
              <w:spacing w:line="560" w:lineRule="exact"/>
              <w:jc w:val="center"/>
              <w:rPr>
                <w:rFonts w:hint="eastAsia" w:ascii="Times New Roman" w:hAnsi="Times New Roman" w:eastAsia="仿宋_GB2312" w:cs="Times New Roman"/>
                <w:sz w:val="32"/>
                <w:szCs w:val="32"/>
                <w:vertAlign w:val="baseline"/>
                <w:lang w:val="en-US" w:eastAsia="zh-CN"/>
              </w:rPr>
            </w:pPr>
          </w:p>
        </w:tc>
      </w:tr>
      <w:tr w14:paraId="3F30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5BF1AF8B">
            <w:pPr>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3</w:t>
            </w:r>
          </w:p>
        </w:tc>
        <w:tc>
          <w:tcPr>
            <w:tcW w:w="1294" w:type="dxa"/>
          </w:tcPr>
          <w:p w14:paraId="57D7F4D5">
            <w:pPr>
              <w:spacing w:line="560" w:lineRule="exact"/>
              <w:jc w:val="center"/>
              <w:rPr>
                <w:rFonts w:hint="eastAsia" w:ascii="Times New Roman" w:hAnsi="Times New Roman" w:eastAsia="仿宋_GB2312" w:cs="Times New Roman"/>
                <w:sz w:val="32"/>
                <w:szCs w:val="32"/>
                <w:vertAlign w:val="baseline"/>
                <w:lang w:val="en-US" w:eastAsia="zh-CN"/>
              </w:rPr>
            </w:pPr>
          </w:p>
        </w:tc>
        <w:tc>
          <w:tcPr>
            <w:tcW w:w="1294" w:type="dxa"/>
          </w:tcPr>
          <w:p w14:paraId="36513193">
            <w:pPr>
              <w:spacing w:line="560" w:lineRule="exact"/>
              <w:jc w:val="center"/>
              <w:rPr>
                <w:rFonts w:hint="eastAsia" w:ascii="Times New Roman" w:hAnsi="Times New Roman" w:eastAsia="仿宋_GB2312" w:cs="Times New Roman"/>
                <w:sz w:val="32"/>
                <w:szCs w:val="32"/>
                <w:vertAlign w:val="baseline"/>
                <w:lang w:val="en-US" w:eastAsia="zh-CN"/>
              </w:rPr>
            </w:pPr>
          </w:p>
        </w:tc>
        <w:tc>
          <w:tcPr>
            <w:tcW w:w="2827" w:type="dxa"/>
          </w:tcPr>
          <w:p w14:paraId="06A2EB44">
            <w:pPr>
              <w:spacing w:line="560" w:lineRule="exact"/>
              <w:jc w:val="center"/>
              <w:rPr>
                <w:rFonts w:hint="eastAsia" w:ascii="Times New Roman" w:hAnsi="Times New Roman" w:eastAsia="仿宋_GB2312" w:cs="Times New Roman"/>
                <w:sz w:val="32"/>
                <w:szCs w:val="32"/>
                <w:vertAlign w:val="baseline"/>
                <w:lang w:val="en-US" w:eastAsia="zh-CN"/>
              </w:rPr>
            </w:pPr>
          </w:p>
        </w:tc>
        <w:tc>
          <w:tcPr>
            <w:tcW w:w="1520" w:type="dxa"/>
          </w:tcPr>
          <w:p w14:paraId="0DD6D37C">
            <w:pPr>
              <w:spacing w:line="560" w:lineRule="exact"/>
              <w:jc w:val="center"/>
              <w:rPr>
                <w:rFonts w:hint="eastAsia" w:ascii="Times New Roman" w:hAnsi="Times New Roman" w:eastAsia="仿宋_GB2312" w:cs="Times New Roman"/>
                <w:sz w:val="32"/>
                <w:szCs w:val="32"/>
                <w:vertAlign w:val="baseline"/>
                <w:lang w:val="en-US" w:eastAsia="zh-CN"/>
              </w:rPr>
            </w:pPr>
          </w:p>
        </w:tc>
        <w:tc>
          <w:tcPr>
            <w:tcW w:w="3440" w:type="dxa"/>
          </w:tcPr>
          <w:p w14:paraId="0FF5A196">
            <w:pPr>
              <w:spacing w:line="560" w:lineRule="exact"/>
              <w:jc w:val="center"/>
              <w:rPr>
                <w:rFonts w:hint="eastAsia" w:ascii="Times New Roman" w:hAnsi="Times New Roman" w:eastAsia="仿宋_GB2312" w:cs="Times New Roman"/>
                <w:sz w:val="32"/>
                <w:szCs w:val="32"/>
                <w:vertAlign w:val="baseline"/>
                <w:lang w:val="en-US" w:eastAsia="zh-CN"/>
              </w:rPr>
            </w:pPr>
          </w:p>
        </w:tc>
        <w:tc>
          <w:tcPr>
            <w:tcW w:w="2066" w:type="dxa"/>
          </w:tcPr>
          <w:p w14:paraId="5D26E5D3">
            <w:pPr>
              <w:spacing w:line="560" w:lineRule="exact"/>
              <w:jc w:val="center"/>
              <w:rPr>
                <w:rFonts w:hint="eastAsia" w:ascii="Times New Roman" w:hAnsi="Times New Roman" w:eastAsia="仿宋_GB2312" w:cs="Times New Roman"/>
                <w:sz w:val="32"/>
                <w:szCs w:val="32"/>
                <w:vertAlign w:val="baseline"/>
                <w:lang w:val="en-US" w:eastAsia="zh-CN"/>
              </w:rPr>
            </w:pPr>
          </w:p>
        </w:tc>
      </w:tr>
      <w:tr w14:paraId="5222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26270993">
            <w:pPr>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4</w:t>
            </w:r>
          </w:p>
        </w:tc>
        <w:tc>
          <w:tcPr>
            <w:tcW w:w="1294" w:type="dxa"/>
          </w:tcPr>
          <w:p w14:paraId="22DCE764">
            <w:pPr>
              <w:spacing w:line="560" w:lineRule="exact"/>
              <w:jc w:val="center"/>
              <w:rPr>
                <w:rFonts w:hint="eastAsia" w:ascii="Times New Roman" w:hAnsi="Times New Roman" w:eastAsia="仿宋_GB2312" w:cs="Times New Roman"/>
                <w:sz w:val="32"/>
                <w:szCs w:val="32"/>
                <w:vertAlign w:val="baseline"/>
                <w:lang w:val="en-US" w:eastAsia="zh-CN"/>
              </w:rPr>
            </w:pPr>
          </w:p>
        </w:tc>
        <w:tc>
          <w:tcPr>
            <w:tcW w:w="1294" w:type="dxa"/>
          </w:tcPr>
          <w:p w14:paraId="3D9A3D4A">
            <w:pPr>
              <w:spacing w:line="560" w:lineRule="exact"/>
              <w:jc w:val="center"/>
              <w:rPr>
                <w:rFonts w:hint="eastAsia" w:ascii="Times New Roman" w:hAnsi="Times New Roman" w:eastAsia="仿宋_GB2312" w:cs="Times New Roman"/>
                <w:sz w:val="32"/>
                <w:szCs w:val="32"/>
                <w:vertAlign w:val="baseline"/>
                <w:lang w:val="en-US" w:eastAsia="zh-CN"/>
              </w:rPr>
            </w:pPr>
          </w:p>
        </w:tc>
        <w:tc>
          <w:tcPr>
            <w:tcW w:w="2827" w:type="dxa"/>
          </w:tcPr>
          <w:p w14:paraId="502D35B7">
            <w:pPr>
              <w:spacing w:line="560" w:lineRule="exact"/>
              <w:jc w:val="center"/>
              <w:rPr>
                <w:rFonts w:hint="eastAsia" w:ascii="Times New Roman" w:hAnsi="Times New Roman" w:eastAsia="仿宋_GB2312" w:cs="Times New Roman"/>
                <w:sz w:val="32"/>
                <w:szCs w:val="32"/>
                <w:vertAlign w:val="baseline"/>
                <w:lang w:val="en-US" w:eastAsia="zh-CN"/>
              </w:rPr>
            </w:pPr>
          </w:p>
        </w:tc>
        <w:tc>
          <w:tcPr>
            <w:tcW w:w="1520" w:type="dxa"/>
          </w:tcPr>
          <w:p w14:paraId="0663C41B">
            <w:pPr>
              <w:spacing w:line="560" w:lineRule="exact"/>
              <w:jc w:val="center"/>
              <w:rPr>
                <w:rFonts w:hint="eastAsia" w:ascii="Times New Roman" w:hAnsi="Times New Roman" w:eastAsia="仿宋_GB2312" w:cs="Times New Roman"/>
                <w:sz w:val="32"/>
                <w:szCs w:val="32"/>
                <w:vertAlign w:val="baseline"/>
                <w:lang w:val="en-US" w:eastAsia="zh-CN"/>
              </w:rPr>
            </w:pPr>
          </w:p>
        </w:tc>
        <w:tc>
          <w:tcPr>
            <w:tcW w:w="3440" w:type="dxa"/>
          </w:tcPr>
          <w:p w14:paraId="7547015F">
            <w:pPr>
              <w:spacing w:line="560" w:lineRule="exact"/>
              <w:jc w:val="center"/>
              <w:rPr>
                <w:rFonts w:hint="eastAsia" w:ascii="Times New Roman" w:hAnsi="Times New Roman" w:eastAsia="仿宋_GB2312" w:cs="Times New Roman"/>
                <w:sz w:val="32"/>
                <w:szCs w:val="32"/>
                <w:vertAlign w:val="baseline"/>
                <w:lang w:val="en-US" w:eastAsia="zh-CN"/>
              </w:rPr>
            </w:pPr>
          </w:p>
        </w:tc>
        <w:tc>
          <w:tcPr>
            <w:tcW w:w="2066" w:type="dxa"/>
          </w:tcPr>
          <w:p w14:paraId="0DA0B4E7">
            <w:pPr>
              <w:spacing w:line="560" w:lineRule="exact"/>
              <w:jc w:val="center"/>
              <w:rPr>
                <w:rFonts w:hint="eastAsia" w:ascii="Times New Roman" w:hAnsi="Times New Roman" w:eastAsia="仿宋_GB2312" w:cs="Times New Roman"/>
                <w:sz w:val="32"/>
                <w:szCs w:val="32"/>
                <w:vertAlign w:val="baseline"/>
                <w:lang w:val="en-US" w:eastAsia="zh-CN"/>
              </w:rPr>
            </w:pPr>
          </w:p>
        </w:tc>
      </w:tr>
      <w:tr w14:paraId="602E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5DACB30D">
            <w:pPr>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5</w:t>
            </w:r>
          </w:p>
        </w:tc>
        <w:tc>
          <w:tcPr>
            <w:tcW w:w="1294" w:type="dxa"/>
          </w:tcPr>
          <w:p w14:paraId="1A0A9EEA">
            <w:pPr>
              <w:spacing w:line="560" w:lineRule="exact"/>
              <w:jc w:val="center"/>
              <w:rPr>
                <w:rFonts w:hint="eastAsia" w:ascii="Times New Roman" w:hAnsi="Times New Roman" w:eastAsia="仿宋_GB2312" w:cs="Times New Roman"/>
                <w:sz w:val="32"/>
                <w:szCs w:val="32"/>
                <w:vertAlign w:val="baseline"/>
                <w:lang w:val="en-US" w:eastAsia="zh-CN"/>
              </w:rPr>
            </w:pPr>
          </w:p>
        </w:tc>
        <w:tc>
          <w:tcPr>
            <w:tcW w:w="1294" w:type="dxa"/>
          </w:tcPr>
          <w:p w14:paraId="6E0051E0">
            <w:pPr>
              <w:spacing w:line="560" w:lineRule="exact"/>
              <w:jc w:val="center"/>
              <w:rPr>
                <w:rFonts w:hint="eastAsia" w:ascii="Times New Roman" w:hAnsi="Times New Roman" w:eastAsia="仿宋_GB2312" w:cs="Times New Roman"/>
                <w:sz w:val="32"/>
                <w:szCs w:val="32"/>
                <w:vertAlign w:val="baseline"/>
                <w:lang w:val="en-US" w:eastAsia="zh-CN"/>
              </w:rPr>
            </w:pPr>
          </w:p>
        </w:tc>
        <w:tc>
          <w:tcPr>
            <w:tcW w:w="2827" w:type="dxa"/>
          </w:tcPr>
          <w:p w14:paraId="3B134985">
            <w:pPr>
              <w:spacing w:line="560" w:lineRule="exact"/>
              <w:jc w:val="center"/>
              <w:rPr>
                <w:rFonts w:hint="eastAsia" w:ascii="Times New Roman" w:hAnsi="Times New Roman" w:eastAsia="仿宋_GB2312" w:cs="Times New Roman"/>
                <w:sz w:val="32"/>
                <w:szCs w:val="32"/>
                <w:vertAlign w:val="baseline"/>
                <w:lang w:val="en-US" w:eastAsia="zh-CN"/>
              </w:rPr>
            </w:pPr>
          </w:p>
        </w:tc>
        <w:tc>
          <w:tcPr>
            <w:tcW w:w="1520" w:type="dxa"/>
          </w:tcPr>
          <w:p w14:paraId="6DF54432">
            <w:pPr>
              <w:spacing w:line="560" w:lineRule="exact"/>
              <w:jc w:val="center"/>
              <w:rPr>
                <w:rFonts w:hint="eastAsia" w:ascii="Times New Roman" w:hAnsi="Times New Roman" w:eastAsia="仿宋_GB2312" w:cs="Times New Roman"/>
                <w:sz w:val="32"/>
                <w:szCs w:val="32"/>
                <w:vertAlign w:val="baseline"/>
                <w:lang w:val="en-US" w:eastAsia="zh-CN"/>
              </w:rPr>
            </w:pPr>
          </w:p>
        </w:tc>
        <w:tc>
          <w:tcPr>
            <w:tcW w:w="3440" w:type="dxa"/>
          </w:tcPr>
          <w:p w14:paraId="68005F7C">
            <w:pPr>
              <w:spacing w:line="560" w:lineRule="exact"/>
              <w:jc w:val="center"/>
              <w:rPr>
                <w:rFonts w:hint="eastAsia" w:ascii="Times New Roman" w:hAnsi="Times New Roman" w:eastAsia="仿宋_GB2312" w:cs="Times New Roman"/>
                <w:sz w:val="32"/>
                <w:szCs w:val="32"/>
                <w:vertAlign w:val="baseline"/>
                <w:lang w:val="en-US" w:eastAsia="zh-CN"/>
              </w:rPr>
            </w:pPr>
          </w:p>
        </w:tc>
        <w:tc>
          <w:tcPr>
            <w:tcW w:w="2066" w:type="dxa"/>
          </w:tcPr>
          <w:p w14:paraId="2F8F6F92">
            <w:pPr>
              <w:spacing w:line="560" w:lineRule="exact"/>
              <w:jc w:val="center"/>
              <w:rPr>
                <w:rFonts w:hint="eastAsia" w:ascii="Times New Roman" w:hAnsi="Times New Roman" w:eastAsia="仿宋_GB2312" w:cs="Times New Roman"/>
                <w:sz w:val="32"/>
                <w:szCs w:val="32"/>
                <w:vertAlign w:val="baseline"/>
                <w:lang w:val="en-US" w:eastAsia="zh-CN"/>
              </w:rPr>
            </w:pPr>
          </w:p>
        </w:tc>
      </w:tr>
      <w:tr w14:paraId="43FF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142F122B">
            <w:pPr>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6</w:t>
            </w:r>
          </w:p>
        </w:tc>
        <w:tc>
          <w:tcPr>
            <w:tcW w:w="1294" w:type="dxa"/>
          </w:tcPr>
          <w:p w14:paraId="35B7576F">
            <w:pPr>
              <w:spacing w:line="560" w:lineRule="exact"/>
              <w:jc w:val="center"/>
              <w:rPr>
                <w:rFonts w:hint="eastAsia" w:ascii="Times New Roman" w:hAnsi="Times New Roman" w:eastAsia="仿宋_GB2312" w:cs="Times New Roman"/>
                <w:sz w:val="32"/>
                <w:szCs w:val="32"/>
                <w:vertAlign w:val="baseline"/>
                <w:lang w:val="en-US" w:eastAsia="zh-CN"/>
              </w:rPr>
            </w:pPr>
          </w:p>
        </w:tc>
        <w:tc>
          <w:tcPr>
            <w:tcW w:w="1294" w:type="dxa"/>
          </w:tcPr>
          <w:p w14:paraId="04EC3E45">
            <w:pPr>
              <w:spacing w:line="560" w:lineRule="exact"/>
              <w:jc w:val="center"/>
              <w:rPr>
                <w:rFonts w:hint="eastAsia" w:ascii="Times New Roman" w:hAnsi="Times New Roman" w:eastAsia="仿宋_GB2312" w:cs="Times New Roman"/>
                <w:sz w:val="32"/>
                <w:szCs w:val="32"/>
                <w:vertAlign w:val="baseline"/>
                <w:lang w:val="en-US" w:eastAsia="zh-CN"/>
              </w:rPr>
            </w:pPr>
          </w:p>
        </w:tc>
        <w:tc>
          <w:tcPr>
            <w:tcW w:w="2827" w:type="dxa"/>
          </w:tcPr>
          <w:p w14:paraId="4A140F92">
            <w:pPr>
              <w:spacing w:line="560" w:lineRule="exact"/>
              <w:jc w:val="center"/>
              <w:rPr>
                <w:rFonts w:hint="eastAsia" w:ascii="Times New Roman" w:hAnsi="Times New Roman" w:eastAsia="仿宋_GB2312" w:cs="Times New Roman"/>
                <w:sz w:val="32"/>
                <w:szCs w:val="32"/>
                <w:vertAlign w:val="baseline"/>
                <w:lang w:val="en-US" w:eastAsia="zh-CN"/>
              </w:rPr>
            </w:pPr>
          </w:p>
        </w:tc>
        <w:tc>
          <w:tcPr>
            <w:tcW w:w="1520" w:type="dxa"/>
          </w:tcPr>
          <w:p w14:paraId="6442B6DB">
            <w:pPr>
              <w:spacing w:line="560" w:lineRule="exact"/>
              <w:jc w:val="center"/>
              <w:rPr>
                <w:rFonts w:hint="eastAsia" w:ascii="Times New Roman" w:hAnsi="Times New Roman" w:eastAsia="仿宋_GB2312" w:cs="Times New Roman"/>
                <w:sz w:val="32"/>
                <w:szCs w:val="32"/>
                <w:vertAlign w:val="baseline"/>
                <w:lang w:val="en-US" w:eastAsia="zh-CN"/>
              </w:rPr>
            </w:pPr>
          </w:p>
        </w:tc>
        <w:tc>
          <w:tcPr>
            <w:tcW w:w="3440" w:type="dxa"/>
          </w:tcPr>
          <w:p w14:paraId="11D9B597">
            <w:pPr>
              <w:spacing w:line="560" w:lineRule="exact"/>
              <w:jc w:val="center"/>
              <w:rPr>
                <w:rFonts w:hint="eastAsia" w:ascii="Times New Roman" w:hAnsi="Times New Roman" w:eastAsia="仿宋_GB2312" w:cs="Times New Roman"/>
                <w:sz w:val="32"/>
                <w:szCs w:val="32"/>
                <w:vertAlign w:val="baseline"/>
                <w:lang w:val="en-US" w:eastAsia="zh-CN"/>
              </w:rPr>
            </w:pPr>
          </w:p>
        </w:tc>
        <w:tc>
          <w:tcPr>
            <w:tcW w:w="2066" w:type="dxa"/>
          </w:tcPr>
          <w:p w14:paraId="3AE5066E">
            <w:pPr>
              <w:spacing w:line="560" w:lineRule="exact"/>
              <w:jc w:val="center"/>
              <w:rPr>
                <w:rFonts w:hint="eastAsia" w:ascii="Times New Roman" w:hAnsi="Times New Roman" w:eastAsia="仿宋_GB2312" w:cs="Times New Roman"/>
                <w:sz w:val="32"/>
                <w:szCs w:val="32"/>
                <w:vertAlign w:val="baseline"/>
                <w:lang w:val="en-US" w:eastAsia="zh-CN"/>
              </w:rPr>
            </w:pPr>
          </w:p>
        </w:tc>
      </w:tr>
      <w:tr w14:paraId="7310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6D31DC90">
            <w:pPr>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7</w:t>
            </w:r>
          </w:p>
        </w:tc>
        <w:tc>
          <w:tcPr>
            <w:tcW w:w="1294" w:type="dxa"/>
          </w:tcPr>
          <w:p w14:paraId="280813EB">
            <w:pPr>
              <w:spacing w:line="560" w:lineRule="exact"/>
              <w:jc w:val="center"/>
              <w:rPr>
                <w:rFonts w:hint="eastAsia" w:ascii="Times New Roman" w:hAnsi="Times New Roman" w:eastAsia="仿宋_GB2312" w:cs="Times New Roman"/>
                <w:sz w:val="32"/>
                <w:szCs w:val="32"/>
                <w:vertAlign w:val="baseline"/>
                <w:lang w:val="en-US" w:eastAsia="zh-CN"/>
              </w:rPr>
            </w:pPr>
          </w:p>
        </w:tc>
        <w:tc>
          <w:tcPr>
            <w:tcW w:w="1294" w:type="dxa"/>
          </w:tcPr>
          <w:p w14:paraId="7B6701D0">
            <w:pPr>
              <w:spacing w:line="560" w:lineRule="exact"/>
              <w:jc w:val="center"/>
              <w:rPr>
                <w:rFonts w:hint="eastAsia" w:ascii="Times New Roman" w:hAnsi="Times New Roman" w:eastAsia="仿宋_GB2312" w:cs="Times New Roman"/>
                <w:sz w:val="32"/>
                <w:szCs w:val="32"/>
                <w:vertAlign w:val="baseline"/>
                <w:lang w:val="en-US" w:eastAsia="zh-CN"/>
              </w:rPr>
            </w:pPr>
          </w:p>
        </w:tc>
        <w:tc>
          <w:tcPr>
            <w:tcW w:w="2827" w:type="dxa"/>
          </w:tcPr>
          <w:p w14:paraId="4F19F837">
            <w:pPr>
              <w:spacing w:line="560" w:lineRule="exact"/>
              <w:jc w:val="center"/>
              <w:rPr>
                <w:rFonts w:hint="eastAsia" w:ascii="Times New Roman" w:hAnsi="Times New Roman" w:eastAsia="仿宋_GB2312" w:cs="Times New Roman"/>
                <w:sz w:val="32"/>
                <w:szCs w:val="32"/>
                <w:vertAlign w:val="baseline"/>
                <w:lang w:val="en-US" w:eastAsia="zh-CN"/>
              </w:rPr>
            </w:pPr>
          </w:p>
        </w:tc>
        <w:tc>
          <w:tcPr>
            <w:tcW w:w="1520" w:type="dxa"/>
          </w:tcPr>
          <w:p w14:paraId="71150046">
            <w:pPr>
              <w:spacing w:line="560" w:lineRule="exact"/>
              <w:jc w:val="center"/>
              <w:rPr>
                <w:rFonts w:hint="eastAsia" w:ascii="Times New Roman" w:hAnsi="Times New Roman" w:eastAsia="仿宋_GB2312" w:cs="Times New Roman"/>
                <w:sz w:val="32"/>
                <w:szCs w:val="32"/>
                <w:vertAlign w:val="baseline"/>
                <w:lang w:val="en-US" w:eastAsia="zh-CN"/>
              </w:rPr>
            </w:pPr>
          </w:p>
        </w:tc>
        <w:tc>
          <w:tcPr>
            <w:tcW w:w="3440" w:type="dxa"/>
          </w:tcPr>
          <w:p w14:paraId="3E62B18F">
            <w:pPr>
              <w:spacing w:line="560" w:lineRule="exact"/>
              <w:jc w:val="center"/>
              <w:rPr>
                <w:rFonts w:hint="eastAsia" w:ascii="Times New Roman" w:hAnsi="Times New Roman" w:eastAsia="仿宋_GB2312" w:cs="Times New Roman"/>
                <w:sz w:val="32"/>
                <w:szCs w:val="32"/>
                <w:vertAlign w:val="baseline"/>
                <w:lang w:val="en-US" w:eastAsia="zh-CN"/>
              </w:rPr>
            </w:pPr>
          </w:p>
        </w:tc>
        <w:tc>
          <w:tcPr>
            <w:tcW w:w="2066" w:type="dxa"/>
          </w:tcPr>
          <w:p w14:paraId="0BE1F656">
            <w:pPr>
              <w:spacing w:line="560" w:lineRule="exact"/>
              <w:jc w:val="center"/>
              <w:rPr>
                <w:rFonts w:hint="eastAsia" w:ascii="Times New Roman" w:hAnsi="Times New Roman" w:eastAsia="仿宋_GB2312" w:cs="Times New Roman"/>
                <w:sz w:val="32"/>
                <w:szCs w:val="32"/>
                <w:vertAlign w:val="baseline"/>
                <w:lang w:val="en-US" w:eastAsia="zh-CN"/>
              </w:rPr>
            </w:pPr>
          </w:p>
        </w:tc>
      </w:tr>
      <w:tr w14:paraId="6863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6538F18D">
            <w:pPr>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8</w:t>
            </w:r>
          </w:p>
        </w:tc>
        <w:tc>
          <w:tcPr>
            <w:tcW w:w="1294" w:type="dxa"/>
          </w:tcPr>
          <w:p w14:paraId="0C153E1F">
            <w:pPr>
              <w:spacing w:line="560" w:lineRule="exact"/>
              <w:jc w:val="center"/>
              <w:rPr>
                <w:rFonts w:hint="eastAsia" w:ascii="Times New Roman" w:hAnsi="Times New Roman" w:eastAsia="仿宋_GB2312" w:cs="Times New Roman"/>
                <w:sz w:val="32"/>
                <w:szCs w:val="32"/>
                <w:vertAlign w:val="baseline"/>
                <w:lang w:val="en-US" w:eastAsia="zh-CN"/>
              </w:rPr>
            </w:pPr>
          </w:p>
        </w:tc>
        <w:tc>
          <w:tcPr>
            <w:tcW w:w="1294" w:type="dxa"/>
          </w:tcPr>
          <w:p w14:paraId="2D9BC362">
            <w:pPr>
              <w:spacing w:line="560" w:lineRule="exact"/>
              <w:jc w:val="center"/>
              <w:rPr>
                <w:rFonts w:hint="eastAsia" w:ascii="Times New Roman" w:hAnsi="Times New Roman" w:eastAsia="仿宋_GB2312" w:cs="Times New Roman"/>
                <w:sz w:val="32"/>
                <w:szCs w:val="32"/>
                <w:vertAlign w:val="baseline"/>
                <w:lang w:val="en-US" w:eastAsia="zh-CN"/>
              </w:rPr>
            </w:pPr>
          </w:p>
        </w:tc>
        <w:tc>
          <w:tcPr>
            <w:tcW w:w="2827" w:type="dxa"/>
          </w:tcPr>
          <w:p w14:paraId="09E4AA13">
            <w:pPr>
              <w:spacing w:line="560" w:lineRule="exact"/>
              <w:jc w:val="center"/>
              <w:rPr>
                <w:rFonts w:hint="eastAsia" w:ascii="Times New Roman" w:hAnsi="Times New Roman" w:eastAsia="仿宋_GB2312" w:cs="Times New Roman"/>
                <w:sz w:val="32"/>
                <w:szCs w:val="32"/>
                <w:vertAlign w:val="baseline"/>
                <w:lang w:val="en-US" w:eastAsia="zh-CN"/>
              </w:rPr>
            </w:pPr>
          </w:p>
        </w:tc>
        <w:tc>
          <w:tcPr>
            <w:tcW w:w="1520" w:type="dxa"/>
          </w:tcPr>
          <w:p w14:paraId="5D01A37D">
            <w:pPr>
              <w:spacing w:line="560" w:lineRule="exact"/>
              <w:jc w:val="center"/>
              <w:rPr>
                <w:rFonts w:hint="eastAsia" w:ascii="Times New Roman" w:hAnsi="Times New Roman" w:eastAsia="仿宋_GB2312" w:cs="Times New Roman"/>
                <w:sz w:val="32"/>
                <w:szCs w:val="32"/>
                <w:vertAlign w:val="baseline"/>
                <w:lang w:val="en-US" w:eastAsia="zh-CN"/>
              </w:rPr>
            </w:pPr>
          </w:p>
        </w:tc>
        <w:tc>
          <w:tcPr>
            <w:tcW w:w="3440" w:type="dxa"/>
          </w:tcPr>
          <w:p w14:paraId="66C6B52A">
            <w:pPr>
              <w:spacing w:line="560" w:lineRule="exact"/>
              <w:jc w:val="center"/>
              <w:rPr>
                <w:rFonts w:hint="eastAsia" w:ascii="Times New Roman" w:hAnsi="Times New Roman" w:eastAsia="仿宋_GB2312" w:cs="Times New Roman"/>
                <w:sz w:val="32"/>
                <w:szCs w:val="32"/>
                <w:vertAlign w:val="baseline"/>
                <w:lang w:val="en-US" w:eastAsia="zh-CN"/>
              </w:rPr>
            </w:pPr>
          </w:p>
        </w:tc>
        <w:tc>
          <w:tcPr>
            <w:tcW w:w="2066" w:type="dxa"/>
          </w:tcPr>
          <w:p w14:paraId="7D172733">
            <w:pPr>
              <w:spacing w:line="560" w:lineRule="exact"/>
              <w:jc w:val="center"/>
              <w:rPr>
                <w:rFonts w:hint="eastAsia" w:ascii="Times New Roman" w:hAnsi="Times New Roman" w:eastAsia="仿宋_GB2312" w:cs="Times New Roman"/>
                <w:sz w:val="32"/>
                <w:szCs w:val="32"/>
                <w:vertAlign w:val="baseline"/>
                <w:lang w:val="en-US" w:eastAsia="zh-CN"/>
              </w:rPr>
            </w:pPr>
          </w:p>
        </w:tc>
      </w:tr>
      <w:tr w14:paraId="070C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5B8E0BF0">
            <w:pPr>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9</w:t>
            </w:r>
          </w:p>
        </w:tc>
        <w:tc>
          <w:tcPr>
            <w:tcW w:w="1294" w:type="dxa"/>
          </w:tcPr>
          <w:p w14:paraId="69E471D8">
            <w:pPr>
              <w:spacing w:line="560" w:lineRule="exact"/>
              <w:jc w:val="center"/>
              <w:rPr>
                <w:rFonts w:hint="eastAsia" w:ascii="Times New Roman" w:hAnsi="Times New Roman" w:eastAsia="仿宋_GB2312" w:cs="Times New Roman"/>
                <w:sz w:val="32"/>
                <w:szCs w:val="32"/>
                <w:vertAlign w:val="baseline"/>
                <w:lang w:val="en-US" w:eastAsia="zh-CN"/>
              </w:rPr>
            </w:pPr>
          </w:p>
        </w:tc>
        <w:tc>
          <w:tcPr>
            <w:tcW w:w="1294" w:type="dxa"/>
          </w:tcPr>
          <w:p w14:paraId="0D18BA55">
            <w:pPr>
              <w:spacing w:line="560" w:lineRule="exact"/>
              <w:jc w:val="center"/>
              <w:rPr>
                <w:rFonts w:hint="eastAsia" w:ascii="Times New Roman" w:hAnsi="Times New Roman" w:eastAsia="仿宋_GB2312" w:cs="Times New Roman"/>
                <w:sz w:val="32"/>
                <w:szCs w:val="32"/>
                <w:vertAlign w:val="baseline"/>
                <w:lang w:val="en-US" w:eastAsia="zh-CN"/>
              </w:rPr>
            </w:pPr>
          </w:p>
        </w:tc>
        <w:tc>
          <w:tcPr>
            <w:tcW w:w="2827" w:type="dxa"/>
          </w:tcPr>
          <w:p w14:paraId="106828DA">
            <w:pPr>
              <w:spacing w:line="560" w:lineRule="exact"/>
              <w:jc w:val="center"/>
              <w:rPr>
                <w:rFonts w:hint="eastAsia" w:ascii="Times New Roman" w:hAnsi="Times New Roman" w:eastAsia="仿宋_GB2312" w:cs="Times New Roman"/>
                <w:sz w:val="32"/>
                <w:szCs w:val="32"/>
                <w:vertAlign w:val="baseline"/>
                <w:lang w:val="en-US" w:eastAsia="zh-CN"/>
              </w:rPr>
            </w:pPr>
          </w:p>
        </w:tc>
        <w:tc>
          <w:tcPr>
            <w:tcW w:w="1520" w:type="dxa"/>
          </w:tcPr>
          <w:p w14:paraId="15B660A0">
            <w:pPr>
              <w:spacing w:line="560" w:lineRule="exact"/>
              <w:jc w:val="center"/>
              <w:rPr>
                <w:rFonts w:hint="eastAsia" w:ascii="Times New Roman" w:hAnsi="Times New Roman" w:eastAsia="仿宋_GB2312" w:cs="Times New Roman"/>
                <w:sz w:val="32"/>
                <w:szCs w:val="32"/>
                <w:vertAlign w:val="baseline"/>
                <w:lang w:val="en-US" w:eastAsia="zh-CN"/>
              </w:rPr>
            </w:pPr>
          </w:p>
        </w:tc>
        <w:tc>
          <w:tcPr>
            <w:tcW w:w="3440" w:type="dxa"/>
          </w:tcPr>
          <w:p w14:paraId="6157CC56">
            <w:pPr>
              <w:spacing w:line="560" w:lineRule="exact"/>
              <w:jc w:val="center"/>
              <w:rPr>
                <w:rFonts w:hint="eastAsia" w:ascii="Times New Roman" w:hAnsi="Times New Roman" w:eastAsia="仿宋_GB2312" w:cs="Times New Roman"/>
                <w:sz w:val="32"/>
                <w:szCs w:val="32"/>
                <w:vertAlign w:val="baseline"/>
                <w:lang w:val="en-US" w:eastAsia="zh-CN"/>
              </w:rPr>
            </w:pPr>
          </w:p>
        </w:tc>
        <w:tc>
          <w:tcPr>
            <w:tcW w:w="2066" w:type="dxa"/>
          </w:tcPr>
          <w:p w14:paraId="4F4E0A25">
            <w:pPr>
              <w:spacing w:line="560" w:lineRule="exact"/>
              <w:jc w:val="center"/>
              <w:rPr>
                <w:rFonts w:hint="eastAsia" w:ascii="Times New Roman" w:hAnsi="Times New Roman" w:eastAsia="仿宋_GB2312" w:cs="Times New Roman"/>
                <w:sz w:val="32"/>
                <w:szCs w:val="32"/>
                <w:vertAlign w:val="baseline"/>
                <w:lang w:val="en-US" w:eastAsia="zh-CN"/>
              </w:rPr>
            </w:pPr>
          </w:p>
        </w:tc>
      </w:tr>
      <w:tr w14:paraId="4678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Pr>
          <w:p w14:paraId="6C8D977E">
            <w:pPr>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10</w:t>
            </w:r>
          </w:p>
        </w:tc>
        <w:tc>
          <w:tcPr>
            <w:tcW w:w="1294" w:type="dxa"/>
          </w:tcPr>
          <w:p w14:paraId="44562DD0">
            <w:pPr>
              <w:spacing w:line="560" w:lineRule="exact"/>
              <w:jc w:val="center"/>
              <w:rPr>
                <w:rFonts w:hint="eastAsia" w:ascii="Times New Roman" w:hAnsi="Times New Roman" w:eastAsia="仿宋_GB2312" w:cs="Times New Roman"/>
                <w:sz w:val="32"/>
                <w:szCs w:val="32"/>
                <w:vertAlign w:val="baseline"/>
                <w:lang w:val="en-US" w:eastAsia="zh-CN"/>
              </w:rPr>
            </w:pPr>
          </w:p>
        </w:tc>
        <w:tc>
          <w:tcPr>
            <w:tcW w:w="1294" w:type="dxa"/>
          </w:tcPr>
          <w:p w14:paraId="58492FB1">
            <w:pPr>
              <w:spacing w:line="560" w:lineRule="exact"/>
              <w:jc w:val="center"/>
              <w:rPr>
                <w:rFonts w:hint="eastAsia" w:ascii="Times New Roman" w:hAnsi="Times New Roman" w:eastAsia="仿宋_GB2312" w:cs="Times New Roman"/>
                <w:sz w:val="32"/>
                <w:szCs w:val="32"/>
                <w:vertAlign w:val="baseline"/>
                <w:lang w:val="en-US" w:eastAsia="zh-CN"/>
              </w:rPr>
            </w:pPr>
          </w:p>
        </w:tc>
        <w:tc>
          <w:tcPr>
            <w:tcW w:w="2827" w:type="dxa"/>
          </w:tcPr>
          <w:p w14:paraId="1DB8BE88">
            <w:pPr>
              <w:spacing w:line="560" w:lineRule="exact"/>
              <w:jc w:val="center"/>
              <w:rPr>
                <w:rFonts w:hint="eastAsia" w:ascii="Times New Roman" w:hAnsi="Times New Roman" w:eastAsia="仿宋_GB2312" w:cs="Times New Roman"/>
                <w:sz w:val="32"/>
                <w:szCs w:val="32"/>
                <w:vertAlign w:val="baseline"/>
                <w:lang w:val="en-US" w:eastAsia="zh-CN"/>
              </w:rPr>
            </w:pPr>
          </w:p>
        </w:tc>
        <w:tc>
          <w:tcPr>
            <w:tcW w:w="1520" w:type="dxa"/>
          </w:tcPr>
          <w:p w14:paraId="4E8748D2">
            <w:pPr>
              <w:spacing w:line="560" w:lineRule="exact"/>
              <w:jc w:val="center"/>
              <w:rPr>
                <w:rFonts w:hint="eastAsia" w:ascii="Times New Roman" w:hAnsi="Times New Roman" w:eastAsia="仿宋_GB2312" w:cs="Times New Roman"/>
                <w:sz w:val="32"/>
                <w:szCs w:val="32"/>
                <w:vertAlign w:val="baseline"/>
                <w:lang w:val="en-US" w:eastAsia="zh-CN"/>
              </w:rPr>
            </w:pPr>
          </w:p>
        </w:tc>
        <w:tc>
          <w:tcPr>
            <w:tcW w:w="3440" w:type="dxa"/>
          </w:tcPr>
          <w:p w14:paraId="3AEEBF71">
            <w:pPr>
              <w:spacing w:line="560" w:lineRule="exact"/>
              <w:jc w:val="center"/>
              <w:rPr>
                <w:rFonts w:hint="eastAsia" w:ascii="Times New Roman" w:hAnsi="Times New Roman" w:eastAsia="仿宋_GB2312" w:cs="Times New Roman"/>
                <w:sz w:val="32"/>
                <w:szCs w:val="32"/>
                <w:vertAlign w:val="baseline"/>
                <w:lang w:val="en-US" w:eastAsia="zh-CN"/>
              </w:rPr>
            </w:pPr>
          </w:p>
        </w:tc>
        <w:tc>
          <w:tcPr>
            <w:tcW w:w="2066" w:type="dxa"/>
          </w:tcPr>
          <w:p w14:paraId="5DCA133C">
            <w:pPr>
              <w:spacing w:line="560" w:lineRule="exact"/>
              <w:jc w:val="center"/>
              <w:rPr>
                <w:rFonts w:hint="eastAsia" w:ascii="Times New Roman" w:hAnsi="Times New Roman" w:eastAsia="仿宋_GB2312" w:cs="Times New Roman"/>
                <w:sz w:val="32"/>
                <w:szCs w:val="32"/>
                <w:vertAlign w:val="baseline"/>
                <w:lang w:val="en-US" w:eastAsia="zh-CN"/>
              </w:rPr>
            </w:pPr>
          </w:p>
        </w:tc>
      </w:tr>
    </w:tbl>
    <w:p w14:paraId="1AC0BFE9">
      <w:pPr>
        <w:spacing w:line="560" w:lineRule="exact"/>
        <w:jc w:val="center"/>
        <w:rPr>
          <w:rFonts w:hint="eastAsia" w:ascii="Times New Roman" w:hAnsi="Times New Roman" w:eastAsia="仿宋_GB2312" w:cs="Times New Roman"/>
          <w:sz w:val="32"/>
          <w:szCs w:val="32"/>
          <w:lang w:val="en-US" w:eastAsia="zh-CN"/>
        </w:rPr>
      </w:pPr>
    </w:p>
    <w:p w14:paraId="6C9ABA15">
      <w:pPr>
        <w:jc w:val="both"/>
        <w:rPr>
          <w:rFonts w:hint="eastAsia" w:ascii="方正小标宋简体" w:hAnsi="方正小标宋简体" w:eastAsia="方正小标宋简体"/>
          <w:b w:val="0"/>
          <w:bCs w:val="0"/>
          <w:sz w:val="44"/>
          <w:szCs w:val="44"/>
          <w:lang w:val="en-US" w:eastAsia="zh-CN"/>
        </w:rPr>
      </w:pPr>
    </w:p>
    <w:sectPr>
      <w:pgSz w:w="16838" w:h="11906" w:orient="landscape"/>
      <w:pgMar w:top="1588" w:right="2098" w:bottom="1474"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C0D278-5CE2-4B3A-BEE7-5FCAADB4E174}"/>
  </w:font>
  <w:font w:name="黑体">
    <w:panose1 w:val="02010609060101010101"/>
    <w:charset w:val="86"/>
    <w:family w:val="auto"/>
    <w:pitch w:val="default"/>
    <w:sig w:usb0="800002BF" w:usb1="38CF7CFA" w:usb2="00000016" w:usb3="00000000" w:csb0="00040001" w:csb1="00000000"/>
    <w:embedRegular r:id="rId2" w:fontKey="{E80159E0-FE96-4EBB-8D39-D26F6A46CB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31B1038C-0673-4F37-8394-57E1E8591DCC}"/>
  </w:font>
  <w:font w:name="方正小标宋简体">
    <w:panose1 w:val="02010600010101010101"/>
    <w:charset w:val="86"/>
    <w:family w:val="auto"/>
    <w:pitch w:val="default"/>
    <w:sig w:usb0="00000001" w:usb1="080E0000" w:usb2="00000000" w:usb3="00000000" w:csb0="00040000" w:csb1="00000000"/>
    <w:embedRegular r:id="rId4" w:fontKey="{5E44C1EE-3E09-4CC9-9AA9-1992F354A957}"/>
  </w:font>
  <w:font w:name="仿宋_GB2312">
    <w:panose1 w:val="02010609030101010101"/>
    <w:charset w:val="86"/>
    <w:family w:val="modern"/>
    <w:pitch w:val="default"/>
    <w:sig w:usb0="00000001" w:usb1="080E0000" w:usb2="00000000" w:usb3="00000000" w:csb0="00040000" w:csb1="00000000"/>
    <w:embedRegular r:id="rId5" w:fontKey="{FD0FE8DB-94B8-4145-BFF4-99D6713EF599}"/>
  </w:font>
  <w:font w:name="方正仿宋_GB2312">
    <w:panose1 w:val="02000000000000000000"/>
    <w:charset w:val="86"/>
    <w:family w:val="auto"/>
    <w:pitch w:val="default"/>
    <w:sig w:usb0="A00002BF" w:usb1="184F6CFA" w:usb2="00000012" w:usb3="00000000" w:csb0="00040001" w:csb1="00000000"/>
    <w:embedRegular r:id="rId6" w:fontKey="{C246D932-5B26-43C0-A80C-A27442B59951}"/>
  </w:font>
  <w:font w:name="方正楷体_GB2312">
    <w:panose1 w:val="02000000000000000000"/>
    <w:charset w:val="86"/>
    <w:family w:val="auto"/>
    <w:pitch w:val="default"/>
    <w:sig w:usb0="A00002BF" w:usb1="184F6CFA" w:usb2="00000012" w:usb3="00000000" w:csb0="00040001" w:csb1="00000000"/>
    <w:embedRegular r:id="rId7" w:fontKey="{FA6995AC-69A8-468F-9F57-E59B63F6A398}"/>
  </w:font>
  <w:font w:name="楷体_GB2312">
    <w:panose1 w:val="02010609030101010101"/>
    <w:charset w:val="86"/>
    <w:family w:val="auto"/>
    <w:pitch w:val="default"/>
    <w:sig w:usb0="00000001" w:usb1="080E0000" w:usb2="00000000" w:usb3="00000000" w:csb0="00040000" w:csb1="00000000"/>
    <w:embedRegular r:id="rId8" w:fontKey="{66C6D5FD-657D-401A-9763-996C58F1BA05}"/>
  </w:font>
  <w:font w:name="微软雅黑">
    <w:panose1 w:val="020B0503020204020204"/>
    <w:charset w:val="86"/>
    <w:family w:val="auto"/>
    <w:pitch w:val="default"/>
    <w:sig w:usb0="80000287" w:usb1="2ACF3C50" w:usb2="00000016" w:usb3="00000000" w:csb0="0004001F" w:csb1="00000000"/>
    <w:embedRegular r:id="rId9" w:fontKey="{2A019152-710E-4A83-9750-CE699276CA4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CBA3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6B66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06B66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1D5B6"/>
    <w:multiLevelType w:val="singleLevel"/>
    <w:tmpl w:val="8321D5B6"/>
    <w:lvl w:ilvl="0" w:tentative="0">
      <w:start w:val="2"/>
      <w:numFmt w:val="chineseCounting"/>
      <w:suff w:val="space"/>
      <w:lvlText w:val="第%1部分"/>
      <w:lvlJc w:val="left"/>
      <w:rPr>
        <w:rFonts w:hint="eastAsia"/>
      </w:rPr>
    </w:lvl>
  </w:abstractNum>
  <w:abstractNum w:abstractNumId="1">
    <w:nsid w:val="96088F2A"/>
    <w:multiLevelType w:val="singleLevel"/>
    <w:tmpl w:val="96088F2A"/>
    <w:lvl w:ilvl="0" w:tentative="0">
      <w:start w:val="2"/>
      <w:numFmt w:val="chineseCounting"/>
      <w:suff w:val="nothing"/>
      <w:lvlText w:val="（%1）"/>
      <w:lvlJc w:val="left"/>
      <w:rPr>
        <w:rFonts w:hint="eastAsia"/>
      </w:rPr>
    </w:lvl>
  </w:abstractNum>
  <w:abstractNum w:abstractNumId="2">
    <w:nsid w:val="AFFE1F2E"/>
    <w:multiLevelType w:val="singleLevel"/>
    <w:tmpl w:val="AFFE1F2E"/>
    <w:lvl w:ilvl="0" w:tentative="0">
      <w:start w:val="5"/>
      <w:numFmt w:val="chineseCounting"/>
      <w:suff w:val="nothing"/>
      <w:lvlText w:val="%1、"/>
      <w:lvlJc w:val="left"/>
      <w:rPr>
        <w:rFonts w:hint="eastAsia"/>
      </w:rPr>
    </w:lvl>
  </w:abstractNum>
  <w:abstractNum w:abstractNumId="3">
    <w:nsid w:val="B74AE674"/>
    <w:multiLevelType w:val="singleLevel"/>
    <w:tmpl w:val="B74AE674"/>
    <w:lvl w:ilvl="0" w:tentative="0">
      <w:start w:val="1"/>
      <w:numFmt w:val="chineseCounting"/>
      <w:suff w:val="nothing"/>
      <w:lvlText w:val="%1、"/>
      <w:lvlJc w:val="left"/>
      <w:rPr>
        <w:rFonts w:hint="eastAsia"/>
      </w:rPr>
    </w:lvl>
  </w:abstractNum>
  <w:abstractNum w:abstractNumId="4">
    <w:nsid w:val="F61A2592"/>
    <w:multiLevelType w:val="singleLevel"/>
    <w:tmpl w:val="F61A2592"/>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lY2VhNWEwOGM3YjQ3ZjI4NWExOTVlYTZjOWMxZTAifQ=="/>
  </w:docVars>
  <w:rsids>
    <w:rsidRoot w:val="00827FC6"/>
    <w:rsid w:val="000113DB"/>
    <w:rsid w:val="0001333B"/>
    <w:rsid w:val="00062EE6"/>
    <w:rsid w:val="000F0665"/>
    <w:rsid w:val="001248B4"/>
    <w:rsid w:val="00140539"/>
    <w:rsid w:val="001A1D88"/>
    <w:rsid w:val="001B0C76"/>
    <w:rsid w:val="001B496A"/>
    <w:rsid w:val="001D1DD9"/>
    <w:rsid w:val="001E5CD9"/>
    <w:rsid w:val="00200ED6"/>
    <w:rsid w:val="00216888"/>
    <w:rsid w:val="00250CA7"/>
    <w:rsid w:val="0026218F"/>
    <w:rsid w:val="00272297"/>
    <w:rsid w:val="002810DD"/>
    <w:rsid w:val="00286A83"/>
    <w:rsid w:val="002D11ED"/>
    <w:rsid w:val="002F2BF8"/>
    <w:rsid w:val="003276CB"/>
    <w:rsid w:val="00385F59"/>
    <w:rsid w:val="003F0165"/>
    <w:rsid w:val="00415489"/>
    <w:rsid w:val="00416D22"/>
    <w:rsid w:val="0045171B"/>
    <w:rsid w:val="00466FF5"/>
    <w:rsid w:val="00473031"/>
    <w:rsid w:val="00486B3A"/>
    <w:rsid w:val="00487259"/>
    <w:rsid w:val="00491493"/>
    <w:rsid w:val="004A13B3"/>
    <w:rsid w:val="004C0BC4"/>
    <w:rsid w:val="004D2AAE"/>
    <w:rsid w:val="004E00A1"/>
    <w:rsid w:val="00527BD5"/>
    <w:rsid w:val="00547648"/>
    <w:rsid w:val="00577C72"/>
    <w:rsid w:val="00600206"/>
    <w:rsid w:val="00604C4C"/>
    <w:rsid w:val="00631875"/>
    <w:rsid w:val="00661FFA"/>
    <w:rsid w:val="00672E0E"/>
    <w:rsid w:val="006926CA"/>
    <w:rsid w:val="00694F98"/>
    <w:rsid w:val="006C2D1F"/>
    <w:rsid w:val="006D7B77"/>
    <w:rsid w:val="006E0D38"/>
    <w:rsid w:val="007628E6"/>
    <w:rsid w:val="00777AB2"/>
    <w:rsid w:val="007858B4"/>
    <w:rsid w:val="007A4ED4"/>
    <w:rsid w:val="007B756B"/>
    <w:rsid w:val="00827FC6"/>
    <w:rsid w:val="00835DC9"/>
    <w:rsid w:val="00847B0D"/>
    <w:rsid w:val="008B6E26"/>
    <w:rsid w:val="008E42F4"/>
    <w:rsid w:val="008E6AC7"/>
    <w:rsid w:val="0090436E"/>
    <w:rsid w:val="00905293"/>
    <w:rsid w:val="00912EF4"/>
    <w:rsid w:val="009164DF"/>
    <w:rsid w:val="00930E9D"/>
    <w:rsid w:val="00943398"/>
    <w:rsid w:val="00965F9D"/>
    <w:rsid w:val="00973563"/>
    <w:rsid w:val="00977DCD"/>
    <w:rsid w:val="00997CD7"/>
    <w:rsid w:val="009A19E6"/>
    <w:rsid w:val="009E3587"/>
    <w:rsid w:val="009F3E49"/>
    <w:rsid w:val="00AC4C06"/>
    <w:rsid w:val="00B16184"/>
    <w:rsid w:val="00B22FFD"/>
    <w:rsid w:val="00B46EA1"/>
    <w:rsid w:val="00B60D6B"/>
    <w:rsid w:val="00B77097"/>
    <w:rsid w:val="00BC54D1"/>
    <w:rsid w:val="00BE17F3"/>
    <w:rsid w:val="00C268FB"/>
    <w:rsid w:val="00C30731"/>
    <w:rsid w:val="00C53C15"/>
    <w:rsid w:val="00C859BB"/>
    <w:rsid w:val="00C86AA8"/>
    <w:rsid w:val="00C97D16"/>
    <w:rsid w:val="00D07E71"/>
    <w:rsid w:val="00D63A66"/>
    <w:rsid w:val="00D8194A"/>
    <w:rsid w:val="00D86EAD"/>
    <w:rsid w:val="00DB3C93"/>
    <w:rsid w:val="00DC3E79"/>
    <w:rsid w:val="00DE3688"/>
    <w:rsid w:val="00DE5254"/>
    <w:rsid w:val="00E16C4D"/>
    <w:rsid w:val="00E62955"/>
    <w:rsid w:val="00E75C8E"/>
    <w:rsid w:val="00EC4F3B"/>
    <w:rsid w:val="00ED3EE3"/>
    <w:rsid w:val="00EF2640"/>
    <w:rsid w:val="00F3071B"/>
    <w:rsid w:val="01D6466C"/>
    <w:rsid w:val="01EF572E"/>
    <w:rsid w:val="021D673F"/>
    <w:rsid w:val="021F7DC1"/>
    <w:rsid w:val="02535CBD"/>
    <w:rsid w:val="026648EF"/>
    <w:rsid w:val="02873BB9"/>
    <w:rsid w:val="029E162E"/>
    <w:rsid w:val="034757A2"/>
    <w:rsid w:val="038F541B"/>
    <w:rsid w:val="03D60954"/>
    <w:rsid w:val="042000A9"/>
    <w:rsid w:val="04365896"/>
    <w:rsid w:val="04454179"/>
    <w:rsid w:val="045D1075"/>
    <w:rsid w:val="04893C18"/>
    <w:rsid w:val="04A91BE2"/>
    <w:rsid w:val="04C64E6C"/>
    <w:rsid w:val="04CB5FDF"/>
    <w:rsid w:val="050E0586"/>
    <w:rsid w:val="053E4A03"/>
    <w:rsid w:val="05A37ED1"/>
    <w:rsid w:val="05A52CD4"/>
    <w:rsid w:val="05E37B43"/>
    <w:rsid w:val="05F00F12"/>
    <w:rsid w:val="074F739B"/>
    <w:rsid w:val="07612C2A"/>
    <w:rsid w:val="07AD2313"/>
    <w:rsid w:val="07AF4ECA"/>
    <w:rsid w:val="086B2998"/>
    <w:rsid w:val="08785FCE"/>
    <w:rsid w:val="08BA292D"/>
    <w:rsid w:val="08D31A85"/>
    <w:rsid w:val="08E25FED"/>
    <w:rsid w:val="09436A8B"/>
    <w:rsid w:val="098C3A8B"/>
    <w:rsid w:val="09BE25B6"/>
    <w:rsid w:val="0A6E5D8A"/>
    <w:rsid w:val="0ACC2AB1"/>
    <w:rsid w:val="0AF8049C"/>
    <w:rsid w:val="0B310B66"/>
    <w:rsid w:val="0B554854"/>
    <w:rsid w:val="0B654C66"/>
    <w:rsid w:val="0B8C581D"/>
    <w:rsid w:val="0B9F162A"/>
    <w:rsid w:val="0C714B0B"/>
    <w:rsid w:val="0CC021A1"/>
    <w:rsid w:val="0D347629"/>
    <w:rsid w:val="0D52182C"/>
    <w:rsid w:val="0D6E42F3"/>
    <w:rsid w:val="0D76079A"/>
    <w:rsid w:val="0D913B3D"/>
    <w:rsid w:val="0D95003F"/>
    <w:rsid w:val="0DBC6E0C"/>
    <w:rsid w:val="0DF8514A"/>
    <w:rsid w:val="0E2D1AB8"/>
    <w:rsid w:val="0EE06E4B"/>
    <w:rsid w:val="0F297C08"/>
    <w:rsid w:val="0F444223"/>
    <w:rsid w:val="0F6B6D3C"/>
    <w:rsid w:val="0FE46C69"/>
    <w:rsid w:val="10291BDB"/>
    <w:rsid w:val="106A0DA2"/>
    <w:rsid w:val="10B97633"/>
    <w:rsid w:val="111F7DDE"/>
    <w:rsid w:val="113F59F6"/>
    <w:rsid w:val="117A0B97"/>
    <w:rsid w:val="11E730DB"/>
    <w:rsid w:val="120668A8"/>
    <w:rsid w:val="12372B3F"/>
    <w:rsid w:val="126F08F1"/>
    <w:rsid w:val="130D6601"/>
    <w:rsid w:val="13174AE5"/>
    <w:rsid w:val="13240C9F"/>
    <w:rsid w:val="13474DA3"/>
    <w:rsid w:val="138240FB"/>
    <w:rsid w:val="13AC7923"/>
    <w:rsid w:val="146B48FF"/>
    <w:rsid w:val="14875606"/>
    <w:rsid w:val="151DBEC7"/>
    <w:rsid w:val="15724254"/>
    <w:rsid w:val="15806971"/>
    <w:rsid w:val="15E45261"/>
    <w:rsid w:val="16167196"/>
    <w:rsid w:val="163450C6"/>
    <w:rsid w:val="167474E5"/>
    <w:rsid w:val="16962889"/>
    <w:rsid w:val="171B0689"/>
    <w:rsid w:val="17345C65"/>
    <w:rsid w:val="17FB550E"/>
    <w:rsid w:val="186500A0"/>
    <w:rsid w:val="18AF5EEB"/>
    <w:rsid w:val="18DD40DB"/>
    <w:rsid w:val="18E856A6"/>
    <w:rsid w:val="1A2024D1"/>
    <w:rsid w:val="1A334E0B"/>
    <w:rsid w:val="1A7F51DB"/>
    <w:rsid w:val="1A901532"/>
    <w:rsid w:val="1A976C37"/>
    <w:rsid w:val="1AF75928"/>
    <w:rsid w:val="1B063DBD"/>
    <w:rsid w:val="1B241B75"/>
    <w:rsid w:val="1B3721C8"/>
    <w:rsid w:val="1B8C4B1F"/>
    <w:rsid w:val="1BA54AB0"/>
    <w:rsid w:val="1C19367C"/>
    <w:rsid w:val="1C4F3541"/>
    <w:rsid w:val="1C547A87"/>
    <w:rsid w:val="1D0FE701"/>
    <w:rsid w:val="1D1A58FD"/>
    <w:rsid w:val="1D1E53EE"/>
    <w:rsid w:val="1D4520F6"/>
    <w:rsid w:val="1DD71A40"/>
    <w:rsid w:val="1DE76413"/>
    <w:rsid w:val="1E18008F"/>
    <w:rsid w:val="1E232614"/>
    <w:rsid w:val="1E7B79B3"/>
    <w:rsid w:val="1ED0799E"/>
    <w:rsid w:val="1EF108E0"/>
    <w:rsid w:val="1F3378B4"/>
    <w:rsid w:val="1FDEFA00"/>
    <w:rsid w:val="205D53AF"/>
    <w:rsid w:val="20D050BE"/>
    <w:rsid w:val="21324EFE"/>
    <w:rsid w:val="219C2D85"/>
    <w:rsid w:val="22034BB2"/>
    <w:rsid w:val="2302130E"/>
    <w:rsid w:val="231177A3"/>
    <w:rsid w:val="233F1C1A"/>
    <w:rsid w:val="23720241"/>
    <w:rsid w:val="23F810FA"/>
    <w:rsid w:val="244F105B"/>
    <w:rsid w:val="24681644"/>
    <w:rsid w:val="251B66B7"/>
    <w:rsid w:val="252235A1"/>
    <w:rsid w:val="25242C43"/>
    <w:rsid w:val="2537070C"/>
    <w:rsid w:val="25592D3B"/>
    <w:rsid w:val="267122E2"/>
    <w:rsid w:val="26912102"/>
    <w:rsid w:val="26C32B62"/>
    <w:rsid w:val="26EE312B"/>
    <w:rsid w:val="271433BD"/>
    <w:rsid w:val="278E13C2"/>
    <w:rsid w:val="27B16E5E"/>
    <w:rsid w:val="280B656E"/>
    <w:rsid w:val="281A2C55"/>
    <w:rsid w:val="286B2FBB"/>
    <w:rsid w:val="286E6AFD"/>
    <w:rsid w:val="28A10C81"/>
    <w:rsid w:val="2917171A"/>
    <w:rsid w:val="299B6018"/>
    <w:rsid w:val="299D38E0"/>
    <w:rsid w:val="29A053DC"/>
    <w:rsid w:val="29A6498B"/>
    <w:rsid w:val="29F3300C"/>
    <w:rsid w:val="2A094D30"/>
    <w:rsid w:val="2A940D15"/>
    <w:rsid w:val="2AA752C6"/>
    <w:rsid w:val="2AF754D0"/>
    <w:rsid w:val="2B2A7653"/>
    <w:rsid w:val="2B86182B"/>
    <w:rsid w:val="2B9336AC"/>
    <w:rsid w:val="2BA71211"/>
    <w:rsid w:val="2C1D4AC2"/>
    <w:rsid w:val="2C732934"/>
    <w:rsid w:val="2C9E20A7"/>
    <w:rsid w:val="2CA927FA"/>
    <w:rsid w:val="2CC369C9"/>
    <w:rsid w:val="2D60110A"/>
    <w:rsid w:val="2DCC59DC"/>
    <w:rsid w:val="2E24038A"/>
    <w:rsid w:val="2E6D4AF8"/>
    <w:rsid w:val="2E9279E9"/>
    <w:rsid w:val="2F8D01B1"/>
    <w:rsid w:val="2FA71273"/>
    <w:rsid w:val="2FBF1A5C"/>
    <w:rsid w:val="2FD44032"/>
    <w:rsid w:val="2FFF7283"/>
    <w:rsid w:val="305619E6"/>
    <w:rsid w:val="30AB1564"/>
    <w:rsid w:val="30B023A9"/>
    <w:rsid w:val="30CA5B14"/>
    <w:rsid w:val="31175F84"/>
    <w:rsid w:val="32565189"/>
    <w:rsid w:val="328A6C2A"/>
    <w:rsid w:val="32D14858"/>
    <w:rsid w:val="330C4EE6"/>
    <w:rsid w:val="33911A19"/>
    <w:rsid w:val="33AB50AB"/>
    <w:rsid w:val="340842AA"/>
    <w:rsid w:val="340F776D"/>
    <w:rsid w:val="346040E6"/>
    <w:rsid w:val="34784F8C"/>
    <w:rsid w:val="34B306BA"/>
    <w:rsid w:val="34D36666"/>
    <w:rsid w:val="355D6A34"/>
    <w:rsid w:val="358D2CB9"/>
    <w:rsid w:val="361D43B0"/>
    <w:rsid w:val="362058DB"/>
    <w:rsid w:val="362D006F"/>
    <w:rsid w:val="375D66BB"/>
    <w:rsid w:val="380B3AC3"/>
    <w:rsid w:val="381C0324"/>
    <w:rsid w:val="384F6FFA"/>
    <w:rsid w:val="38AD24EE"/>
    <w:rsid w:val="3930BB89"/>
    <w:rsid w:val="39BB2D61"/>
    <w:rsid w:val="39E43402"/>
    <w:rsid w:val="3A32319B"/>
    <w:rsid w:val="3A804D20"/>
    <w:rsid w:val="3AE72E6B"/>
    <w:rsid w:val="3AF003E6"/>
    <w:rsid w:val="3B096855"/>
    <w:rsid w:val="3B31058A"/>
    <w:rsid w:val="3B3B138D"/>
    <w:rsid w:val="3BA174BE"/>
    <w:rsid w:val="3BCC2061"/>
    <w:rsid w:val="3BE64ED1"/>
    <w:rsid w:val="3BF33A92"/>
    <w:rsid w:val="3D5642D8"/>
    <w:rsid w:val="3D7764BB"/>
    <w:rsid w:val="3DA02290"/>
    <w:rsid w:val="3DA15725"/>
    <w:rsid w:val="3E262B97"/>
    <w:rsid w:val="3E3E7246"/>
    <w:rsid w:val="3E636CAD"/>
    <w:rsid w:val="3E7013C9"/>
    <w:rsid w:val="3EEC4EF4"/>
    <w:rsid w:val="3F3917BB"/>
    <w:rsid w:val="3F5F6752"/>
    <w:rsid w:val="3F6F1681"/>
    <w:rsid w:val="3F7B6278"/>
    <w:rsid w:val="3FC427AA"/>
    <w:rsid w:val="3FED4BC4"/>
    <w:rsid w:val="3FF1653A"/>
    <w:rsid w:val="404A6C40"/>
    <w:rsid w:val="406D3E12"/>
    <w:rsid w:val="40980764"/>
    <w:rsid w:val="409B069F"/>
    <w:rsid w:val="40B3310C"/>
    <w:rsid w:val="40DE11BB"/>
    <w:rsid w:val="40EE329C"/>
    <w:rsid w:val="412D70FE"/>
    <w:rsid w:val="41653C4F"/>
    <w:rsid w:val="418C1624"/>
    <w:rsid w:val="41DD45DE"/>
    <w:rsid w:val="426052B1"/>
    <w:rsid w:val="426B4382"/>
    <w:rsid w:val="427F1BDB"/>
    <w:rsid w:val="42CD6DEA"/>
    <w:rsid w:val="42EB101F"/>
    <w:rsid w:val="43250963"/>
    <w:rsid w:val="44004F9E"/>
    <w:rsid w:val="441A154C"/>
    <w:rsid w:val="44250560"/>
    <w:rsid w:val="443A225E"/>
    <w:rsid w:val="447A08AC"/>
    <w:rsid w:val="44E41A8F"/>
    <w:rsid w:val="44FB54FA"/>
    <w:rsid w:val="454B3FF6"/>
    <w:rsid w:val="45614FDD"/>
    <w:rsid w:val="45654104"/>
    <w:rsid w:val="45824C19"/>
    <w:rsid w:val="45AC718B"/>
    <w:rsid w:val="45B20519"/>
    <w:rsid w:val="45C2075D"/>
    <w:rsid w:val="45DC018A"/>
    <w:rsid w:val="45F14FA1"/>
    <w:rsid w:val="47170634"/>
    <w:rsid w:val="47FB61A8"/>
    <w:rsid w:val="47FB7F56"/>
    <w:rsid w:val="48050DD4"/>
    <w:rsid w:val="48B00939"/>
    <w:rsid w:val="48E24C72"/>
    <w:rsid w:val="48E55743"/>
    <w:rsid w:val="48F03833"/>
    <w:rsid w:val="4989452C"/>
    <w:rsid w:val="49B94729"/>
    <w:rsid w:val="4A49406E"/>
    <w:rsid w:val="4A802994"/>
    <w:rsid w:val="4B3B68BB"/>
    <w:rsid w:val="4B3C0A8E"/>
    <w:rsid w:val="4B652979"/>
    <w:rsid w:val="4BA0196B"/>
    <w:rsid w:val="4BA048A6"/>
    <w:rsid w:val="4C0849EF"/>
    <w:rsid w:val="4C6B4F7E"/>
    <w:rsid w:val="4C6F4A6E"/>
    <w:rsid w:val="4D3C262E"/>
    <w:rsid w:val="4D704F42"/>
    <w:rsid w:val="4ECB02AA"/>
    <w:rsid w:val="4EEB3F51"/>
    <w:rsid w:val="4EF70D4B"/>
    <w:rsid w:val="4F6A776F"/>
    <w:rsid w:val="4F780E97"/>
    <w:rsid w:val="4FFF6109"/>
    <w:rsid w:val="50417760"/>
    <w:rsid w:val="50546E91"/>
    <w:rsid w:val="50B45146"/>
    <w:rsid w:val="50C51101"/>
    <w:rsid w:val="50EC0D83"/>
    <w:rsid w:val="50FB0FC7"/>
    <w:rsid w:val="51954F77"/>
    <w:rsid w:val="51C4585C"/>
    <w:rsid w:val="51DF56B9"/>
    <w:rsid w:val="5282061D"/>
    <w:rsid w:val="528D5C4E"/>
    <w:rsid w:val="52E57838"/>
    <w:rsid w:val="52ED0DE3"/>
    <w:rsid w:val="52F278F9"/>
    <w:rsid w:val="53424C8B"/>
    <w:rsid w:val="536A7EC7"/>
    <w:rsid w:val="54FA6136"/>
    <w:rsid w:val="55344AA7"/>
    <w:rsid w:val="557C1FAA"/>
    <w:rsid w:val="55807CEC"/>
    <w:rsid w:val="561225E1"/>
    <w:rsid w:val="56A9579B"/>
    <w:rsid w:val="56AB0D99"/>
    <w:rsid w:val="56DE2F1C"/>
    <w:rsid w:val="56E57486"/>
    <w:rsid w:val="57366E6D"/>
    <w:rsid w:val="577F5EE2"/>
    <w:rsid w:val="57B27F05"/>
    <w:rsid w:val="57C81A02"/>
    <w:rsid w:val="57FA3401"/>
    <w:rsid w:val="58BC728D"/>
    <w:rsid w:val="58DF2F7C"/>
    <w:rsid w:val="590B04C8"/>
    <w:rsid w:val="592D0598"/>
    <w:rsid w:val="59352B9C"/>
    <w:rsid w:val="5A0C7DA1"/>
    <w:rsid w:val="5A105AE3"/>
    <w:rsid w:val="5A112347"/>
    <w:rsid w:val="5A134EEC"/>
    <w:rsid w:val="5A1A1AF5"/>
    <w:rsid w:val="5A932E77"/>
    <w:rsid w:val="5AD3240B"/>
    <w:rsid w:val="5B34234C"/>
    <w:rsid w:val="5BBB7CD0"/>
    <w:rsid w:val="5BE54D4D"/>
    <w:rsid w:val="5C763BF7"/>
    <w:rsid w:val="5CCE3A33"/>
    <w:rsid w:val="5D080CF3"/>
    <w:rsid w:val="5D26561D"/>
    <w:rsid w:val="5D3E2518"/>
    <w:rsid w:val="5E1E0C90"/>
    <w:rsid w:val="5E20768F"/>
    <w:rsid w:val="5E3781B8"/>
    <w:rsid w:val="5E5504B3"/>
    <w:rsid w:val="5E5E2B95"/>
    <w:rsid w:val="5E930A90"/>
    <w:rsid w:val="5EAE767F"/>
    <w:rsid w:val="5EC3D66F"/>
    <w:rsid w:val="5EEFD2B3"/>
    <w:rsid w:val="5F0B4ACB"/>
    <w:rsid w:val="5F7E37D8"/>
    <w:rsid w:val="5FBB42B4"/>
    <w:rsid w:val="5FDA3F84"/>
    <w:rsid w:val="5FE67AA1"/>
    <w:rsid w:val="601078FD"/>
    <w:rsid w:val="60116927"/>
    <w:rsid w:val="60BB42CE"/>
    <w:rsid w:val="60DA29A7"/>
    <w:rsid w:val="60FF065F"/>
    <w:rsid w:val="61890006"/>
    <w:rsid w:val="618C624E"/>
    <w:rsid w:val="61930DA7"/>
    <w:rsid w:val="61AD00BB"/>
    <w:rsid w:val="61D07906"/>
    <w:rsid w:val="62650996"/>
    <w:rsid w:val="626A7FAB"/>
    <w:rsid w:val="62740BD9"/>
    <w:rsid w:val="63554566"/>
    <w:rsid w:val="639130C5"/>
    <w:rsid w:val="63A31776"/>
    <w:rsid w:val="642C609D"/>
    <w:rsid w:val="64A841EE"/>
    <w:rsid w:val="64D8544F"/>
    <w:rsid w:val="6553067F"/>
    <w:rsid w:val="65624D19"/>
    <w:rsid w:val="66756CCD"/>
    <w:rsid w:val="66887D8F"/>
    <w:rsid w:val="66993F26"/>
    <w:rsid w:val="670A2D22"/>
    <w:rsid w:val="670D3766"/>
    <w:rsid w:val="675B4115"/>
    <w:rsid w:val="67CE48E7"/>
    <w:rsid w:val="6802130F"/>
    <w:rsid w:val="680B78E9"/>
    <w:rsid w:val="68886FC7"/>
    <w:rsid w:val="68B00491"/>
    <w:rsid w:val="693764BC"/>
    <w:rsid w:val="695B664F"/>
    <w:rsid w:val="69635503"/>
    <w:rsid w:val="69E71C90"/>
    <w:rsid w:val="6A457016"/>
    <w:rsid w:val="6AC417D1"/>
    <w:rsid w:val="6AE85CC0"/>
    <w:rsid w:val="6B5F0875"/>
    <w:rsid w:val="6B8A6D77"/>
    <w:rsid w:val="6B955C9D"/>
    <w:rsid w:val="6BD80588"/>
    <w:rsid w:val="6C9C1458"/>
    <w:rsid w:val="6CC2656C"/>
    <w:rsid w:val="6D1D3D61"/>
    <w:rsid w:val="6D2D3E5E"/>
    <w:rsid w:val="6D3D2C8F"/>
    <w:rsid w:val="6D504638"/>
    <w:rsid w:val="6DD13295"/>
    <w:rsid w:val="6E5042A8"/>
    <w:rsid w:val="6E7B6E4B"/>
    <w:rsid w:val="6EE565CA"/>
    <w:rsid w:val="6F771D08"/>
    <w:rsid w:val="6FB870D9"/>
    <w:rsid w:val="6FBC3668"/>
    <w:rsid w:val="6FC565D0"/>
    <w:rsid w:val="6FEDAA89"/>
    <w:rsid w:val="6FFE942E"/>
    <w:rsid w:val="70A04FD6"/>
    <w:rsid w:val="70CF4CCB"/>
    <w:rsid w:val="70DD5B9B"/>
    <w:rsid w:val="70FF1FB5"/>
    <w:rsid w:val="71235CA4"/>
    <w:rsid w:val="71695D1D"/>
    <w:rsid w:val="71B52674"/>
    <w:rsid w:val="71CC7D62"/>
    <w:rsid w:val="724265FE"/>
    <w:rsid w:val="72A9042B"/>
    <w:rsid w:val="72EF1175"/>
    <w:rsid w:val="733C129F"/>
    <w:rsid w:val="73593E7F"/>
    <w:rsid w:val="73B34DAA"/>
    <w:rsid w:val="73E01C2A"/>
    <w:rsid w:val="73F345CA"/>
    <w:rsid w:val="74065409"/>
    <w:rsid w:val="741647EA"/>
    <w:rsid w:val="742E508B"/>
    <w:rsid w:val="744C5512"/>
    <w:rsid w:val="74640FBB"/>
    <w:rsid w:val="746F2544"/>
    <w:rsid w:val="749444B8"/>
    <w:rsid w:val="74956EB9"/>
    <w:rsid w:val="74CB0B2C"/>
    <w:rsid w:val="74E03EAC"/>
    <w:rsid w:val="75C11BB3"/>
    <w:rsid w:val="75FE45EA"/>
    <w:rsid w:val="762F3FE3"/>
    <w:rsid w:val="763F21AA"/>
    <w:rsid w:val="76A3041B"/>
    <w:rsid w:val="7735228D"/>
    <w:rsid w:val="774C3AE5"/>
    <w:rsid w:val="77660698"/>
    <w:rsid w:val="778A6FF5"/>
    <w:rsid w:val="77E973F3"/>
    <w:rsid w:val="77FC724F"/>
    <w:rsid w:val="78B85B5A"/>
    <w:rsid w:val="78C22C00"/>
    <w:rsid w:val="78E75809"/>
    <w:rsid w:val="78FB7506"/>
    <w:rsid w:val="792702FB"/>
    <w:rsid w:val="79DD09BA"/>
    <w:rsid w:val="79F36252"/>
    <w:rsid w:val="7A4647B1"/>
    <w:rsid w:val="7A495881"/>
    <w:rsid w:val="7B7E2F23"/>
    <w:rsid w:val="7BFE17E7"/>
    <w:rsid w:val="7C1B40A2"/>
    <w:rsid w:val="7C241DD2"/>
    <w:rsid w:val="7C3E7E36"/>
    <w:rsid w:val="7C67749B"/>
    <w:rsid w:val="7CA13F21"/>
    <w:rsid w:val="7CE107C1"/>
    <w:rsid w:val="7CED360A"/>
    <w:rsid w:val="7D074BDE"/>
    <w:rsid w:val="7D661190"/>
    <w:rsid w:val="7D67516A"/>
    <w:rsid w:val="7DCB394B"/>
    <w:rsid w:val="7E7DCE42"/>
    <w:rsid w:val="7EB77A2B"/>
    <w:rsid w:val="7EC5039A"/>
    <w:rsid w:val="7ED83879"/>
    <w:rsid w:val="7F2A6313"/>
    <w:rsid w:val="7F3D5007"/>
    <w:rsid w:val="7F7FD51B"/>
    <w:rsid w:val="7FA914C7"/>
    <w:rsid w:val="7FDB3BED"/>
    <w:rsid w:val="7FFFCC91"/>
    <w:rsid w:val="97BB41B4"/>
    <w:rsid w:val="A0FD8371"/>
    <w:rsid w:val="AB3EF467"/>
    <w:rsid w:val="BDE97B2C"/>
    <w:rsid w:val="BE7F7345"/>
    <w:rsid w:val="BF6F8DC9"/>
    <w:rsid w:val="D15E2D08"/>
    <w:rsid w:val="D1FE9C8F"/>
    <w:rsid w:val="D67E6E1A"/>
    <w:rsid w:val="DFBD54C6"/>
    <w:rsid w:val="EBDF3918"/>
    <w:rsid w:val="EDED57BA"/>
    <w:rsid w:val="EFFFDD15"/>
    <w:rsid w:val="F7CFCF6C"/>
    <w:rsid w:val="F7ED97DB"/>
    <w:rsid w:val="F9D71D3D"/>
    <w:rsid w:val="F9FC37BE"/>
    <w:rsid w:val="FB37F9D0"/>
    <w:rsid w:val="FB730886"/>
    <w:rsid w:val="FBFF580D"/>
    <w:rsid w:val="FDDFAD90"/>
    <w:rsid w:val="FDEFEE31"/>
    <w:rsid w:val="FEFFC65F"/>
    <w:rsid w:val="FF33C465"/>
    <w:rsid w:val="FF7F3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3"/>
    <w:autoRedefine/>
    <w:qFormat/>
    <w:uiPriority w:val="99"/>
    <w:rPr>
      <w:sz w:val="18"/>
      <w:szCs w:val="18"/>
    </w:rPr>
  </w:style>
  <w:style w:type="character" w:customStyle="1" w:styleId="10">
    <w:name w:val="页脚 字符"/>
    <w:basedOn w:val="7"/>
    <w:link w:val="2"/>
    <w:qFormat/>
    <w:uiPriority w:val="99"/>
    <w:rPr>
      <w:sz w:val="18"/>
      <w:szCs w:val="18"/>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3040</Words>
  <Characters>3085</Characters>
  <Lines>9</Lines>
  <Paragraphs>2</Paragraphs>
  <TotalTime>12</TotalTime>
  <ScaleCrop>false</ScaleCrop>
  <LinksUpToDate>false</LinksUpToDate>
  <CharactersWithSpaces>3137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2021-12-30T13:48:00Z</dcterms:created>
  <dc:creator>admin</dc:creator>
  <cp:lastModifiedBy>苗绮云</cp:lastModifiedBy>
  <cp:lastPrinted>2024-01-11T14:39:00Z</cp:lastPrinted>
  <dcterms:modified xsi:type="dcterms:W3CDTF">2026-06-02T06:09:05Z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DB486400BDA843748A8DE5903D93C8A6_13</vt:lpwstr>
  </property>
  <property fmtid="{D5CDD505-2E9C-101B-9397-08002B2CF9AE}" pid="4" name="KSOTemplateDocerSaveRecord">
    <vt:lpwstr>eyJoZGlkIjoiNGVlY2VhNWEwOGM3YjQ3ZjI4NWExOTVlYTZjOWMxZTAiLCJ1c2VySWQiOiI0MTk1MzQ4MzAifQ==</vt:lpwstr>
  </property>
</Properties>
</file>