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8B23">
      <w:pPr>
        <w:widowControl/>
        <w:shd w:val="clear" w:color="auto" w:fill="FDFDFE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年北京市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通州区</w:t>
      </w:r>
    </w:p>
    <w:p w14:paraId="782D91E8">
      <w:pPr>
        <w:widowControl/>
        <w:shd w:val="clear" w:color="auto" w:fill="FDFDFE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青少年“AI与财经素养”创新培养夏令营</w:t>
      </w:r>
    </w:p>
    <w:p w14:paraId="4D1F2791">
      <w:pPr>
        <w:widowControl/>
        <w:shd w:val="clear" w:color="auto" w:fill="FDFDFE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报名通知</w:t>
      </w:r>
    </w:p>
    <w:p w14:paraId="0D41E6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61C197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各高中校：</w:t>
      </w:r>
    </w:p>
    <w:p w14:paraId="6C2214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落实党的二十大报告提出的教育、科技、人才三位一体建设的要求，推动拔尖创新人才贯通培养体系建设，通过数字金融实验研究教育培养学生动手能力，激发中小学生好奇心、想象力和探求欲，引导学生广泛参与探究实践，做到学思结合、寓教于乐，自觉获取财经知识、厚植家国情怀，提升青少年的科学精神、创新意识和实践能力，特组织开展本期夏令营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本次夏令营聚焦财经领域，以数字金融实验研究为主题来构建项目式学习。</w:t>
      </w:r>
    </w:p>
    <w:p w14:paraId="7E0E3C2E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报名条件</w:t>
      </w:r>
    </w:p>
    <w:p w14:paraId="280463B7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1.学生就读年级：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高一。</w:t>
      </w:r>
    </w:p>
    <w:p w14:paraId="77CF0C54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学生应</w:t>
      </w:r>
      <w:r>
        <w:rPr>
          <w:rFonts w:hint="eastAsia" w:ascii="仿宋_GB2312" w:eastAsia="仿宋_GB2312"/>
          <w:sz w:val="32"/>
          <w:szCs w:val="32"/>
          <w:highlight w:val="none"/>
        </w:rPr>
        <w:t>热爱祖国，品德良好，遵纪守法，身心健康;</w:t>
      </w:r>
    </w:p>
    <w:p w14:paraId="14F1F7A3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数学、物理、信息科技等理工学科基础较好，对数字金融感兴趣，有</w:t>
      </w:r>
      <w:r>
        <w:rPr>
          <w:rFonts w:hint="eastAsia" w:ascii="仿宋_GB2312" w:eastAsia="仿宋_GB2312"/>
          <w:sz w:val="32"/>
          <w:szCs w:val="32"/>
          <w:highlight w:val="none"/>
        </w:rPr>
        <w:t>创新意识和创新能力;</w:t>
      </w:r>
    </w:p>
    <w:p w14:paraId="2AAD1966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报名时间及方式</w:t>
      </w:r>
    </w:p>
    <w:p w14:paraId="5640C81C">
      <w:pPr>
        <w:widowControl/>
        <w:shd w:val="clear" w:color="auto" w:fill="FDFDFE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报名时间</w:t>
      </w:r>
    </w:p>
    <w:p w14:paraId="33A89206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即日起至2025年7月8日17:00。</w:t>
      </w:r>
    </w:p>
    <w:p w14:paraId="433F1FED">
      <w:pPr>
        <w:widowControl/>
        <w:shd w:val="clear" w:color="auto" w:fill="FDFDFE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（二）报名方式</w:t>
      </w:r>
    </w:p>
    <w:p w14:paraId="37C60917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通过链接或二维码，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进行报名（每所高中校2个名额，由学校推荐申报）。</w:t>
      </w:r>
    </w:p>
    <w:p w14:paraId="27869BB3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1.报名链接：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"https://v.wjx.cn/vm/Q2QPBF1.aspx#"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https://v.wjx.cn/vm/Q2QPBF1.aspx#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628127A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2.报名二维码</w:t>
      </w:r>
    </w:p>
    <w:p w14:paraId="0C80941A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1089025" cy="1080135"/>
            <wp:effectExtent l="0" t="0" r="15875" b="5715"/>
            <wp:docPr id="3" name="图片 3" descr="b35d6d3d4d02f3ae589ed64dcd41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5d6d3d4d02f3ae589ed64dcd4116b"/>
                    <pic:cNvPicPr>
                      <a:picLocks noChangeAspect="1"/>
                    </pic:cNvPicPr>
                  </pic:nvPicPr>
                  <pic:blipFill>
                    <a:blip r:embed="rId6"/>
                    <a:srcRect l="13166" t="13236" r="13584" b="14107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0591">
      <w:pPr>
        <w:widowControl/>
        <w:shd w:val="clear" w:color="auto" w:fill="FDFDFE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领取入营通知书方式</w:t>
      </w:r>
    </w:p>
    <w:p w14:paraId="459A7488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请于7月10日上午10:00至下午15:00，携带学生身份证在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single"/>
          <w:lang w:val="en-US" w:eastAsia="zh-CN"/>
        </w:rPr>
        <w:t>北京学校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南门门卫处领取。</w:t>
      </w:r>
    </w:p>
    <w:p w14:paraId="0679F84C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夏令营具体安排</w:t>
      </w:r>
    </w:p>
    <w:p w14:paraId="1299303E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签到时间与地点</w:t>
      </w:r>
    </w:p>
    <w:p w14:paraId="608A9C80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7月11日-12日下午13:00-13:20</w:t>
      </w:r>
    </w:p>
    <w:p w14:paraId="0D6F576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北京学校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高中楼一层大厅（凭录取通知书从南门入校）</w:t>
      </w:r>
    </w:p>
    <w:p w14:paraId="01616BC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开营仪式</w:t>
      </w:r>
    </w:p>
    <w:p w14:paraId="7D08464A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7月11日下午13:30</w:t>
      </w:r>
    </w:p>
    <w:p w14:paraId="408A143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北京学校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高中楼一层报告厅</w:t>
      </w:r>
    </w:p>
    <w:p w14:paraId="4712D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三）课程实践</w:t>
      </w:r>
    </w:p>
    <w:p w14:paraId="7A960421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闭营式</w:t>
      </w:r>
    </w:p>
    <w:p w14:paraId="4462C207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7月12日下午16:30—17:00</w:t>
      </w:r>
    </w:p>
    <w:p w14:paraId="1D3D6AA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北京学校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高中楼一层报告厅</w:t>
      </w:r>
    </w:p>
    <w:p w14:paraId="17BF268B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144A4A1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附件：1.自荐书模版</w:t>
      </w:r>
    </w:p>
    <w:p w14:paraId="5B69679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2.2026年北京市通州区青少年“AI与财经素养”创新</w:t>
      </w:r>
    </w:p>
    <w:p w14:paraId="1DDCC834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培养夏令营方案</w:t>
      </w:r>
    </w:p>
    <w:p w14:paraId="440EA682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3.北京学校南门地图</w:t>
      </w:r>
    </w:p>
    <w:p w14:paraId="52ACD966">
      <w:pPr>
        <w:widowControl/>
        <w:shd w:val="clear" w:color="auto" w:fill="FDFDFE"/>
        <w:wordWrap w:val="0"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 w14:paraId="583F3718">
      <w:pPr>
        <w:widowControl/>
        <w:shd w:val="clear" w:color="auto" w:fill="FDFDFE"/>
        <w:wordWrap w:val="0"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 w14:paraId="6CE2C9C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2D0367A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30DD501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研修中心 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席老师 </w:t>
      </w:r>
      <w:r>
        <w:rPr>
          <w:rFonts w:hint="eastAsia" w:ascii="仿宋_GB2312" w:hAnsi="仿宋" w:eastAsia="仿宋_GB2312"/>
          <w:sz w:val="32"/>
          <w:szCs w:val="32"/>
        </w:rPr>
        <w:t>联系电话：5211301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55CCB4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北京学校 联系人：宋老师 联系电话：56693212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</w:p>
    <w:p w14:paraId="15ED3D11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 w14:paraId="6FDE0477">
      <w:pPr>
        <w:widowControl/>
        <w:shd w:val="clear" w:color="auto" w:fill="FDFDFE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5471C3B2">
      <w:pPr>
        <w:widowControl/>
        <w:shd w:val="clear" w:color="auto" w:fill="FDFDFE"/>
        <w:spacing w:line="560" w:lineRule="exact"/>
        <w:jc w:val="center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自荐书模版</w:t>
      </w:r>
    </w:p>
    <w:p w14:paraId="3BAAEFF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</w:p>
    <w:p w14:paraId="4461124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尊敬的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老师：</w:t>
      </w:r>
    </w:p>
    <w:p w14:paraId="5B08569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您好！</w:t>
      </w:r>
    </w:p>
    <w:p w14:paraId="4306EA2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我是________（学校）年级学生____，郑重自荐申请参加本次 “AI 与财经素养” 创新培养夏令营活动。</w:t>
      </w:r>
      <w:r>
        <w:rPr>
          <w:rFonts w:hint="default" w:ascii="Arial" w:hAnsi="Arial" w:eastAsia="仿宋_GB2312" w:cs="Arial"/>
          <w:kern w:val="0"/>
          <w:sz w:val="28"/>
          <w:szCs w:val="28"/>
        </w:rPr>
        <w:t>……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特此自荐。</w:t>
      </w:r>
    </w:p>
    <w:p w14:paraId="73069F9C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一、个人学业与综合基础</w:t>
      </w:r>
    </w:p>
    <w:p w14:paraId="126BC1E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文化课学习</w:t>
      </w:r>
    </w:p>
    <w:p w14:paraId="4858950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AI 相关积累</w:t>
      </w:r>
    </w:p>
    <w:p w14:paraId="0344B1C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财经素养实践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比如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积极参与校园跳蚤市场、班级模拟理财、零花钱规划实践活动，学习收支记账、成本核算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关注日常物价、基金科普、小微企业商业模式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思维习惯。</w:t>
      </w:r>
    </w:p>
    <w:p w14:paraId="6C5A900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二、参赛动机与学习目标</w:t>
      </w:r>
    </w:p>
    <w:p w14:paraId="3518A004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报名初衷</w:t>
      </w:r>
    </w:p>
    <w:p w14:paraId="51A1F7DC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学习规划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可根据课程安排撰写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）</w:t>
      </w:r>
    </w:p>
    <w:p w14:paraId="7681DA3D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三、个人综合素质与优势</w:t>
      </w:r>
    </w:p>
    <w:p w14:paraId="74C294DE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习惯与品格</w:t>
      </w:r>
    </w:p>
    <w:p w14:paraId="62DCCF4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协作能力</w:t>
      </w:r>
    </w:p>
    <w:p w14:paraId="7E64B8A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课余拓展：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日常关注财经新闻、科创资讯，主动参与学校竞赛、信息科技类科普活动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001A6A22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实践项目的规划或设想</w:t>
      </w:r>
    </w:p>
    <w:p w14:paraId="37FC4AC4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89145D4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自荐人：________</w:t>
      </w:r>
    </w:p>
    <w:p w14:paraId="08C73BB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微信号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：________</w:t>
      </w:r>
    </w:p>
    <w:p w14:paraId="4636FE11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日期：____年__月__日</w:t>
      </w:r>
    </w:p>
    <w:p w14:paraId="7D1A27B8">
      <w:pPr>
        <w:widowControl/>
        <w:shd w:val="clear" w:color="auto" w:fill="FDFDFE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1B64A68">
      <w:pPr>
        <w:widowControl/>
        <w:shd w:val="clear" w:color="auto" w:fill="FDFDFE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05D37D5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6B75485">
      <w:pPr>
        <w:spacing w:line="560" w:lineRule="exact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2026年北京市通州区</w:t>
      </w:r>
    </w:p>
    <w:p w14:paraId="6EA87047">
      <w:pPr>
        <w:spacing w:line="560" w:lineRule="exact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青少年“AI与财经素养”创新培养夏令营方案</w:t>
      </w:r>
    </w:p>
    <w:p w14:paraId="3856CFE0">
      <w:pPr>
        <w:spacing w:line="560" w:lineRule="exact"/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课程</w:t>
      </w: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安排</w:t>
      </w:r>
    </w:p>
    <w:tbl>
      <w:tblPr>
        <w:tblStyle w:val="6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45"/>
        <w:gridCol w:w="1788"/>
        <w:gridCol w:w="5746"/>
      </w:tblGrid>
      <w:tr w14:paraId="153A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3" w:hRule="atLeast"/>
          <w:tblHeader/>
        </w:trPr>
        <w:tc>
          <w:tcPr>
            <w:tcW w:w="1545" w:type="dxa"/>
            <w:shd w:val="clear" w:color="000000" w:fill="FFFFFF"/>
            <w:vAlign w:val="center"/>
          </w:tcPr>
          <w:p w14:paraId="6E10420C">
            <w:pPr>
              <w:snapToGrid w:val="0"/>
              <w:jc w:val="center"/>
              <w:rPr>
                <w:rFonts w:ascii="宋体" w:hAnsi="宋体" w:eastAsia="宋体" w:cs="仿宋"/>
                <w:b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snapToGrid w:val="0"/>
                <w:color w:val="000000"/>
                <w:spacing w:val="9"/>
                <w:kern w:val="0"/>
                <w:sz w:val="21"/>
                <w:szCs w:val="21"/>
              </w:rPr>
              <w:t>日期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7E217105">
            <w:pPr>
              <w:snapToGrid w:val="0"/>
              <w:jc w:val="center"/>
              <w:rPr>
                <w:rFonts w:ascii="宋体" w:hAnsi="宋体" w:eastAsia="宋体" w:cs="仿宋"/>
                <w:b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snapToGrid w:val="0"/>
                <w:color w:val="000000"/>
                <w:spacing w:val="9"/>
                <w:kern w:val="0"/>
                <w:sz w:val="21"/>
                <w:szCs w:val="21"/>
              </w:rPr>
              <w:t>行程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79128A2B">
            <w:pPr>
              <w:snapToGrid w:val="0"/>
              <w:jc w:val="center"/>
              <w:rPr>
                <w:rFonts w:ascii="宋体" w:hAnsi="宋体" w:eastAsia="宋体" w:cs="仿宋"/>
                <w:b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snapToGrid w:val="0"/>
                <w:color w:val="000000"/>
                <w:spacing w:val="9"/>
                <w:kern w:val="0"/>
                <w:sz w:val="21"/>
                <w:szCs w:val="21"/>
              </w:rPr>
              <w:t>具体内容</w:t>
            </w:r>
          </w:p>
        </w:tc>
      </w:tr>
      <w:tr w14:paraId="5767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89" w:hRule="atLeast"/>
        </w:trPr>
        <w:tc>
          <w:tcPr>
            <w:tcW w:w="1545" w:type="dxa"/>
            <w:shd w:val="clear" w:color="000000" w:fill="FFFFFF"/>
            <w:vAlign w:val="center"/>
          </w:tcPr>
          <w:p w14:paraId="3588A832">
            <w:pPr>
              <w:snapToGrid w:val="0"/>
              <w:jc w:val="center"/>
              <w:rPr>
                <w:rFonts w:hint="default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第一天13:00-13:30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779FFA8E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举办开营仪式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3FD4230A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1.1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:00-1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，领导致辞</w:t>
            </w:r>
          </w:p>
        </w:tc>
      </w:tr>
      <w:tr w14:paraId="6AE1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66" w:hRule="atLeast"/>
        </w:trPr>
        <w:tc>
          <w:tcPr>
            <w:tcW w:w="1545" w:type="dxa"/>
            <w:vMerge w:val="restart"/>
            <w:shd w:val="clear" w:color="000000" w:fill="FFFFFF"/>
            <w:vAlign w:val="center"/>
          </w:tcPr>
          <w:p w14:paraId="1688091D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第一天13:30-17:00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0A8200E5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专家主题讲座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53AC474F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,财经实验研究学术讲座</w:t>
            </w:r>
          </w:p>
          <w:p w14:paraId="618987DF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14:30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，财经数据下载和分析</w:t>
            </w:r>
          </w:p>
          <w:p w14:paraId="09E6127E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14:30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15:00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,，案例研究介绍</w:t>
            </w:r>
          </w:p>
        </w:tc>
      </w:tr>
      <w:tr w14:paraId="55F7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66" w:hRule="atLeast"/>
        </w:trPr>
        <w:tc>
          <w:tcPr>
            <w:tcW w:w="1545" w:type="dxa"/>
            <w:vMerge w:val="continue"/>
            <w:shd w:val="clear" w:color="000000" w:fill="FFFFFF"/>
            <w:vAlign w:val="center"/>
          </w:tcPr>
          <w:p w14:paraId="18945650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14:paraId="27E6BCAA">
            <w:pPr>
              <w:snapToGrid w:val="0"/>
              <w:jc w:val="center"/>
              <w:rPr>
                <w:rFonts w:hint="default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营员分组与选题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10028429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1.1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0-16:00，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营员分组，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开题指导，小组开展课题研究</w:t>
            </w:r>
          </w:p>
          <w:p w14:paraId="41AC584A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.16:00-17:00，一对一小组交流研讨</w:t>
            </w:r>
          </w:p>
        </w:tc>
      </w:tr>
      <w:tr w14:paraId="3D1C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3" w:hRule="atLeast"/>
        </w:trPr>
        <w:tc>
          <w:tcPr>
            <w:tcW w:w="1545" w:type="dxa"/>
            <w:vMerge w:val="restart"/>
            <w:shd w:val="clear" w:color="000000" w:fill="FFFFFF"/>
            <w:vAlign w:val="center"/>
          </w:tcPr>
          <w:p w14:paraId="09BB4078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第二天8:30-12:00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0CFBAE94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指导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0561A1EB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0-11: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0，小组实验研究，指导老师和助教指导</w:t>
            </w:r>
          </w:p>
        </w:tc>
      </w:tr>
      <w:tr w14:paraId="4185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89" w:hRule="atLeast"/>
        </w:trPr>
        <w:tc>
          <w:tcPr>
            <w:tcW w:w="1545" w:type="dxa"/>
            <w:vMerge w:val="continue"/>
            <w:shd w:val="clear" w:color="000000" w:fill="FFFFFF"/>
            <w:vAlign w:val="center"/>
          </w:tcPr>
          <w:p w14:paraId="0FFD87BB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14:paraId="00A71174">
            <w:pPr>
              <w:snapToGrid w:val="0"/>
              <w:jc w:val="center"/>
              <w:rPr>
                <w:rFonts w:hint="default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课题案例改进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与模拟答辩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3D92163D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1.1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:00，基于数据库与数据分析对于课题案例进行改进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模拟答辩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。</w:t>
            </w:r>
          </w:p>
        </w:tc>
      </w:tr>
      <w:tr w14:paraId="47CC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642" w:hRule="atLeast"/>
        </w:trPr>
        <w:tc>
          <w:tcPr>
            <w:tcW w:w="1545" w:type="dxa"/>
            <w:vMerge w:val="restart"/>
            <w:shd w:val="clear" w:color="000000" w:fill="FFFFFF"/>
            <w:vAlign w:val="center"/>
          </w:tcPr>
          <w:p w14:paraId="16FC1427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第二天13:30-17:00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14:paraId="0280BBA5">
            <w:pPr>
              <w:snapToGrid w:val="0"/>
              <w:jc w:val="center"/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答辩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展示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098496BF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13: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30-1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0，制作汇报PPT，由指导老师为各课题组进行个性化问诊。各课题组自主进一步优化讨论原有课题，完成答辩</w:t>
            </w:r>
            <w:r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PPT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与稿件的最终修订，准备赛事汇报答辩。</w:t>
            </w:r>
          </w:p>
        </w:tc>
      </w:tr>
      <w:tr w14:paraId="33C7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89" w:hRule="atLeast"/>
        </w:trPr>
        <w:tc>
          <w:tcPr>
            <w:tcW w:w="1545" w:type="dxa"/>
            <w:vMerge w:val="continue"/>
            <w:shd w:val="clear" w:color="000000" w:fill="FFFFFF"/>
            <w:vAlign w:val="center"/>
          </w:tcPr>
          <w:p w14:paraId="24384959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14:paraId="6696723C">
            <w:pPr>
              <w:snapToGrid w:val="0"/>
              <w:jc w:val="center"/>
              <w:rPr>
                <w:rFonts w:hint="default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课题终审、展示、答辩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评审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70F747C4">
            <w:pPr>
              <w:snapToGrid w:val="0"/>
              <w:jc w:val="left"/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2.14: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0，各小组依次进行课题展示，接受专家提问并答辩，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评审专家点评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。</w:t>
            </w:r>
          </w:p>
        </w:tc>
      </w:tr>
      <w:tr w14:paraId="4FD5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80" w:hRule="atLeast"/>
        </w:trPr>
        <w:tc>
          <w:tcPr>
            <w:tcW w:w="1545" w:type="dxa"/>
            <w:vMerge w:val="continue"/>
            <w:shd w:val="clear" w:color="000000" w:fill="FFFFFF"/>
            <w:vAlign w:val="center"/>
          </w:tcPr>
          <w:p w14:paraId="4511BF31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14:paraId="1C3D5117">
            <w:pPr>
              <w:snapToGrid w:val="0"/>
              <w:jc w:val="center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结营、颁奖</w:t>
            </w:r>
          </w:p>
        </w:tc>
        <w:tc>
          <w:tcPr>
            <w:tcW w:w="5746" w:type="dxa"/>
            <w:shd w:val="clear" w:color="000000" w:fill="FFFFFF"/>
            <w:vAlign w:val="center"/>
          </w:tcPr>
          <w:p w14:paraId="724A4E41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，结营仪式，领导致辞；</w:t>
            </w:r>
          </w:p>
          <w:p w14:paraId="54CDCE4C">
            <w:pPr>
              <w:snapToGrid w:val="0"/>
              <w:jc w:val="left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1"/>
                <w:szCs w:val="21"/>
              </w:rPr>
              <w:t>0，活动终审结果发布并为获奖小组颁奖</w:t>
            </w:r>
          </w:p>
        </w:tc>
      </w:tr>
    </w:tbl>
    <w:p w14:paraId="4B7B47D6">
      <w:pPr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ascii="黑体" w:hAnsi="黑体" w:eastAsia="黑体" w:cs="方正小标宋简体"/>
          <w:kern w:val="0"/>
          <w:sz w:val="32"/>
          <w:szCs w:val="32"/>
        </w:rPr>
        <w:br w:type="page"/>
      </w:r>
    </w:p>
    <w:p w14:paraId="50A7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附件3</w:t>
      </w:r>
    </w:p>
    <w:p w14:paraId="3B859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</w:pPr>
    </w:p>
    <w:p w14:paraId="6720E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北京学校南门地图</w:t>
      </w:r>
    </w:p>
    <w:p w14:paraId="250D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238DD03">
      <w:pPr>
        <w:spacing w:line="480" w:lineRule="auto"/>
        <w:jc w:val="center"/>
      </w:pPr>
      <w:r>
        <w:drawing>
          <wp:inline distT="0" distB="0" distL="114300" distR="114300">
            <wp:extent cx="4319905" cy="4740910"/>
            <wp:effectExtent l="0" t="0" r="23495" b="889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r="14610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注：该地址为夏令营活动地点。</w:t>
      </w:r>
    </w:p>
    <w:p w14:paraId="2D4857DB">
      <w:pPr>
        <w:spacing w:line="480" w:lineRule="auto"/>
        <w:jc w:val="center"/>
        <w:rPr>
          <w:rFonts w:hint="default"/>
          <w:lang w:val="en-US" w:eastAsia="zh-CN"/>
        </w:rPr>
      </w:pPr>
    </w:p>
    <w:p w14:paraId="4A7B381D">
      <w:pPr>
        <w:spacing w:line="560" w:lineRule="exact"/>
        <w:jc w:val="left"/>
        <w:rPr>
          <w:rFonts w:hint="default" w:ascii="黑体" w:hAnsi="黑体" w:eastAsia="黑体" w:cs="方正小标宋简体"/>
          <w:kern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B95D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6A869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6A869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03E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A0E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3A0E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5B1CD"/>
    <w:multiLevelType w:val="singleLevel"/>
    <w:tmpl w:val="6CC5B1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E9"/>
    <w:rsid w:val="002477D4"/>
    <w:rsid w:val="003229AF"/>
    <w:rsid w:val="00407B5F"/>
    <w:rsid w:val="00425658"/>
    <w:rsid w:val="004761CA"/>
    <w:rsid w:val="004E62E9"/>
    <w:rsid w:val="004F34C5"/>
    <w:rsid w:val="00600100"/>
    <w:rsid w:val="00654CE5"/>
    <w:rsid w:val="0069670C"/>
    <w:rsid w:val="00784127"/>
    <w:rsid w:val="00845C36"/>
    <w:rsid w:val="0089653B"/>
    <w:rsid w:val="009B1FB5"/>
    <w:rsid w:val="009D23C0"/>
    <w:rsid w:val="00A04928"/>
    <w:rsid w:val="00BC5EFA"/>
    <w:rsid w:val="00BF2AA2"/>
    <w:rsid w:val="00C03E8E"/>
    <w:rsid w:val="00CF489D"/>
    <w:rsid w:val="00D07DAA"/>
    <w:rsid w:val="00F270EE"/>
    <w:rsid w:val="00F92883"/>
    <w:rsid w:val="00FE0520"/>
    <w:rsid w:val="017F2B6A"/>
    <w:rsid w:val="029747AF"/>
    <w:rsid w:val="02A1277D"/>
    <w:rsid w:val="06AD0181"/>
    <w:rsid w:val="073F4981"/>
    <w:rsid w:val="080A2B74"/>
    <w:rsid w:val="08AE4288"/>
    <w:rsid w:val="0999722E"/>
    <w:rsid w:val="0A7A794B"/>
    <w:rsid w:val="0A913826"/>
    <w:rsid w:val="0AAB2213"/>
    <w:rsid w:val="0BD240F7"/>
    <w:rsid w:val="0BD4605A"/>
    <w:rsid w:val="0E483657"/>
    <w:rsid w:val="0E9A5EF8"/>
    <w:rsid w:val="0F03787E"/>
    <w:rsid w:val="0F1A0038"/>
    <w:rsid w:val="0FE062DD"/>
    <w:rsid w:val="110F1BA4"/>
    <w:rsid w:val="11E7481C"/>
    <w:rsid w:val="12AE6612"/>
    <w:rsid w:val="14A405FA"/>
    <w:rsid w:val="14B4083D"/>
    <w:rsid w:val="15580704"/>
    <w:rsid w:val="16362402"/>
    <w:rsid w:val="18901BCB"/>
    <w:rsid w:val="18A233F9"/>
    <w:rsid w:val="1A7B6B03"/>
    <w:rsid w:val="1BE00C5E"/>
    <w:rsid w:val="1C744EE3"/>
    <w:rsid w:val="1CAC44F0"/>
    <w:rsid w:val="1EF97E98"/>
    <w:rsid w:val="1FE40639"/>
    <w:rsid w:val="201C3E26"/>
    <w:rsid w:val="20C55B80"/>
    <w:rsid w:val="21780816"/>
    <w:rsid w:val="21FB668C"/>
    <w:rsid w:val="222D716B"/>
    <w:rsid w:val="24702241"/>
    <w:rsid w:val="249C0BCE"/>
    <w:rsid w:val="270E5DD4"/>
    <w:rsid w:val="282A6A75"/>
    <w:rsid w:val="28CB7C0D"/>
    <w:rsid w:val="2A7926C6"/>
    <w:rsid w:val="2ACB344C"/>
    <w:rsid w:val="2DF80513"/>
    <w:rsid w:val="2E29430F"/>
    <w:rsid w:val="307E6032"/>
    <w:rsid w:val="309B0A4D"/>
    <w:rsid w:val="35F64E99"/>
    <w:rsid w:val="36835E6A"/>
    <w:rsid w:val="39D92635"/>
    <w:rsid w:val="3A33491F"/>
    <w:rsid w:val="3BE257E4"/>
    <w:rsid w:val="3CCF68A9"/>
    <w:rsid w:val="3CE0432A"/>
    <w:rsid w:val="42047BA8"/>
    <w:rsid w:val="434034C9"/>
    <w:rsid w:val="447F1893"/>
    <w:rsid w:val="45A52CD8"/>
    <w:rsid w:val="489C4471"/>
    <w:rsid w:val="49117305"/>
    <w:rsid w:val="495144CE"/>
    <w:rsid w:val="4AA44C75"/>
    <w:rsid w:val="4E3F66C2"/>
    <w:rsid w:val="500D541B"/>
    <w:rsid w:val="501A3DE7"/>
    <w:rsid w:val="50A83652"/>
    <w:rsid w:val="51B37C8A"/>
    <w:rsid w:val="51C16DBC"/>
    <w:rsid w:val="53AB1496"/>
    <w:rsid w:val="54AD049A"/>
    <w:rsid w:val="554206BD"/>
    <w:rsid w:val="55C56BEB"/>
    <w:rsid w:val="57A33092"/>
    <w:rsid w:val="5EDA6A91"/>
    <w:rsid w:val="5F2B38AB"/>
    <w:rsid w:val="60A9166B"/>
    <w:rsid w:val="6183272B"/>
    <w:rsid w:val="63EB6904"/>
    <w:rsid w:val="64CF08F6"/>
    <w:rsid w:val="65015E9A"/>
    <w:rsid w:val="666A26A1"/>
    <w:rsid w:val="67D7796D"/>
    <w:rsid w:val="68460921"/>
    <w:rsid w:val="6BA45434"/>
    <w:rsid w:val="6BE6575D"/>
    <w:rsid w:val="6DBF6264"/>
    <w:rsid w:val="6DD268A1"/>
    <w:rsid w:val="6EAF6FD4"/>
    <w:rsid w:val="6F37A114"/>
    <w:rsid w:val="730F032A"/>
    <w:rsid w:val="73263765"/>
    <w:rsid w:val="73263B64"/>
    <w:rsid w:val="74856FF8"/>
    <w:rsid w:val="74863315"/>
    <w:rsid w:val="758E0E67"/>
    <w:rsid w:val="79464AF7"/>
    <w:rsid w:val="7A5E60B9"/>
    <w:rsid w:val="7A685077"/>
    <w:rsid w:val="7B164C7F"/>
    <w:rsid w:val="7B634F85"/>
    <w:rsid w:val="7BF22E42"/>
    <w:rsid w:val="7D8E05DB"/>
    <w:rsid w:val="7E8DD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D6B6E-1941-449C-A5E0-947912EBD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1334</Words>
  <Characters>1671</Characters>
  <Lines>8</Lines>
  <Paragraphs>2</Paragraphs>
  <TotalTime>18</TotalTime>
  <ScaleCrop>false</ScaleCrop>
  <LinksUpToDate>false</LinksUpToDate>
  <CharactersWithSpaces>1721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2025-05-21T14:24:00Z</dcterms:created>
  <dc:creator>admin</dc:creator>
  <cp:lastModifiedBy>s</cp:lastModifiedBy>
  <cp:lastPrinted>2026-06-04T09:56:00Z</cp:lastPrinted>
  <dcterms:modified xsi:type="dcterms:W3CDTF">2026-06-25T06:31:13Z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1FA2C82606D746E0B1AC2065C54C2B95_13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