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108F1">
      <w:pPr>
        <w:ind w:right="-90" w:rightChars="-41"/>
        <w:jc w:val="distribute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14:paraId="67E49AD4">
      <w:pPr>
        <w:ind w:right="-90" w:rightChars="-41"/>
        <w:jc w:val="distribute"/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14:paraId="7623572A">
      <w:pPr>
        <w:spacing w:line="560" w:lineRule="exact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0" t="10795" r="6350" b="177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4HLyNUAAAAGAQAADwAAAAAAAAABACAAAAAiAAAAZHJzL2Rvd25yZXYu&#10;eG1sUEsBAhQAFAAAAAgAh07iQFnifSr+AQAA7wMAAA4AAAAAAAAAAQAgAAAAJAEAAGRycy9lMm9E&#10;b2MueG1sUEsFBgAAAAAGAAYAWQEAAJQFAAAAAA=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1A2ECD3E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  <w:lang w:eastAsia="zh-CN"/>
        </w:rPr>
      </w:pPr>
    </w:p>
    <w:p w14:paraId="4603804A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通州区第十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三</w:t>
      </w:r>
      <w:r>
        <w:rPr>
          <w:rFonts w:hint="eastAsia" w:ascii="方正小标宋简体" w:eastAsia="方正小标宋简体"/>
          <w:sz w:val="44"/>
          <w:szCs w:val="44"/>
        </w:rPr>
        <w:t>届中小幼</w:t>
      </w:r>
    </w:p>
    <w:p w14:paraId="1B8BB5BA">
      <w:pPr>
        <w:spacing w:line="560" w:lineRule="exact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教育征文活动通知</w:t>
      </w:r>
    </w:p>
    <w:p w14:paraId="75984F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00277D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3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color w:val="auto"/>
          <w:kern w:val="0"/>
          <w:sz w:val="32"/>
          <w:szCs w:val="32"/>
          <w:lang w:val="en-US" w:eastAsia="zh-CN" w:bidi="ar-SA"/>
        </w:rPr>
        <w:t>一、征文背景与目的</w:t>
      </w:r>
    </w:p>
    <w:p w14:paraId="3FF3316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为及时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总结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学校教师教育工作的科研成果和典型经验，探讨并解决实施中存在的问题，进一步服务学校教育教学，促进广大教师的科研意识，助力教师专业发展，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开展通州区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第十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届中小幼教育征文活动。</w:t>
      </w:r>
    </w:p>
    <w:p w14:paraId="50D96FE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3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color w:val="auto"/>
          <w:kern w:val="0"/>
          <w:sz w:val="32"/>
          <w:szCs w:val="32"/>
          <w:lang w:val="en-US" w:eastAsia="zh-CN" w:bidi="ar-SA"/>
        </w:rPr>
        <w:t>二、征文主题</w:t>
      </w:r>
    </w:p>
    <w:p w14:paraId="2B18955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此次教育征文的体例为教育论文，主题可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选一：</w:t>
      </w:r>
    </w:p>
    <w:p w14:paraId="5C0A309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1.教育家精神立德树人</w:t>
      </w:r>
    </w:p>
    <w:p w14:paraId="5283328A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2.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创新教育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教学改革</w:t>
      </w:r>
    </w:p>
    <w:p w14:paraId="1A1132A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人工智能时代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课堂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教学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变革</w:t>
      </w:r>
    </w:p>
    <w:p w14:paraId="2DF1802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auto"/>
          <w:kern w:val="0"/>
          <w:sz w:val="32"/>
          <w:szCs w:val="32"/>
          <w:lang w:val="en-US" w:eastAsia="zh-CN" w:bidi="ar-SA"/>
        </w:rPr>
        <w:t>三、注意事项</w:t>
      </w:r>
    </w:p>
    <w:p w14:paraId="1228394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征文一律以电子邮件的形式，严禁抄袭和弄虚作假，一经发现取消参评资格。</w:t>
      </w:r>
    </w:p>
    <w:p w14:paraId="4EF31D6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征文篇幅控制在3000字以内，每件作品的作者限报一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人。</w:t>
      </w:r>
    </w:p>
    <w:p w14:paraId="730B90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征文活动不收取任何评审费。</w:t>
      </w:r>
    </w:p>
    <w:p w14:paraId="615B076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.格式要求</w:t>
      </w:r>
    </w:p>
    <w:p w14:paraId="1E2BBFC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上交征文请在封面左上角注明：通州区第十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届中小幼教育征文，并依次写明：题目，作者姓名，工作单位，联系电话。</w:t>
      </w:r>
    </w:p>
    <w:p w14:paraId="5BB4D0C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正文标题请用二号宋体，加粗；正文文字请用小四号宋体；参考文献请用五号楷体。</w:t>
      </w:r>
    </w:p>
    <w:p w14:paraId="72CAF64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.汇总要求</w:t>
      </w:r>
    </w:p>
    <w:p w14:paraId="1A9E21D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各校提交征文时请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填写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Excel汇总表（见附件）。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汇总表中的序号与提交的征文电子版序号一致。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重点核对姓名、征文题目，确保无错别字，正确使用标点符号，正确断句，避免出现错误，影响证书的打印。</w:t>
      </w:r>
    </w:p>
    <w:p w14:paraId="2AA45B5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.上交数量</w:t>
      </w:r>
    </w:p>
    <w:p w14:paraId="23ABD11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本次征文每位作者限一篇作品，各校负责稿件的初筛选，</w:t>
      </w:r>
      <w:r>
        <w:rPr>
          <w:rFonts w:hint="eastAsia" w:ascii="仿宋_GB2312" w:hAnsi="仿宋" w:eastAsia="仿宋_GB2312" w:cs="Times New Roman"/>
          <w:b/>
          <w:bCs/>
          <w:sz w:val="32"/>
          <w:szCs w:val="32"/>
          <w:lang w:eastAsia="zh-CN"/>
        </w:rPr>
        <w:t>每校上交征文数量</w:t>
      </w: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/>
        </w:rPr>
        <w:t>约为本校</w:t>
      </w:r>
      <w:r>
        <w:rPr>
          <w:rFonts w:hint="eastAsia" w:ascii="仿宋_GB2312" w:hAnsi="仿宋" w:eastAsia="仿宋_GB2312" w:cs="Times New Roman"/>
          <w:b/>
          <w:bCs/>
          <w:sz w:val="32"/>
          <w:szCs w:val="32"/>
          <w:lang w:eastAsia="zh-CN"/>
        </w:rPr>
        <w:t>教师人数的3%，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征文需切合征文主题、符合征文的规范格式。</w:t>
      </w:r>
    </w:p>
    <w:p w14:paraId="7938296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.上交时间</w:t>
      </w:r>
    </w:p>
    <w:p w14:paraId="4246334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各校于202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日前将文件打包以“XX学校 区第十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届中小幼教育征文”格式命名，发到邮箱tongzhoujiaoyu2016@126.com。</w:t>
      </w:r>
    </w:p>
    <w:p w14:paraId="0EF775D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7791153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default" w:ascii="仿宋_GB2312" w:hAnsi="仿宋" w:eastAsia="仿宋_GB2312" w:cs="Times New Roman"/>
          <w:sz w:val="32"/>
          <w:szCs w:val="32"/>
          <w:lang w:val="en-US" w:eastAsia="zh-Hans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附件：XX学校 区第十三届中小幼教育征文活动汇总表</w:t>
      </w:r>
    </w:p>
    <w:p w14:paraId="3602DD9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bookmarkStart w:id="0" w:name="_GoBack"/>
      <w:bookmarkEnd w:id="0"/>
    </w:p>
    <w:p w14:paraId="543EC4E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通州区教师研修中心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研宣</w:t>
      </w:r>
      <w:r>
        <w:rPr>
          <w:rFonts w:hint="eastAsia" w:ascii="仿宋_GB2312" w:hAnsi="仿宋_GB2312" w:eastAsia="仿宋_GB2312" w:cs="仿宋_GB2312"/>
          <w:sz w:val="32"/>
          <w:szCs w:val="32"/>
        </w:rPr>
        <w:t>部</w:t>
      </w:r>
    </w:p>
    <w:p w14:paraId="372A0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通州区教育学会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教育研究专委</w:t>
      </w:r>
      <w:r>
        <w:rPr>
          <w:rFonts w:hint="eastAsia" w:ascii="仿宋_GB2312" w:hAnsi="仿宋_GB2312" w:eastAsia="仿宋_GB2312" w:cs="仿宋_GB2312"/>
          <w:sz w:val="32"/>
          <w:szCs w:val="32"/>
        </w:rPr>
        <w:t>会</w:t>
      </w:r>
    </w:p>
    <w:p w14:paraId="08CDF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D184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 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于连蕊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联系电话：521130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sectPr>
      <w:type w:val="continuous"/>
      <w:pgSz w:w="11910" w:h="16840"/>
      <w:pgMar w:top="2098" w:right="1474" w:bottom="1984" w:left="1587" w:header="720" w:footer="720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mirrorMargin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OTQ1N2JiY2M4YmVjNTlkNjI5YTIxMDAwZGZiOWEifQ=="/>
  </w:docVars>
  <w:rsids>
    <w:rsidRoot w:val="0071650E"/>
    <w:rsid w:val="00024492"/>
    <w:rsid w:val="00047238"/>
    <w:rsid w:val="000633C9"/>
    <w:rsid w:val="00093674"/>
    <w:rsid w:val="000A61C6"/>
    <w:rsid w:val="000C4820"/>
    <w:rsid w:val="000F1125"/>
    <w:rsid w:val="000F6434"/>
    <w:rsid w:val="001759E1"/>
    <w:rsid w:val="001C0BAC"/>
    <w:rsid w:val="001C2CA4"/>
    <w:rsid w:val="001F35D1"/>
    <w:rsid w:val="00215B71"/>
    <w:rsid w:val="00252DBB"/>
    <w:rsid w:val="002765C0"/>
    <w:rsid w:val="002825AB"/>
    <w:rsid w:val="00291136"/>
    <w:rsid w:val="002B5475"/>
    <w:rsid w:val="002C7A10"/>
    <w:rsid w:val="002E5C01"/>
    <w:rsid w:val="00335C55"/>
    <w:rsid w:val="003926B3"/>
    <w:rsid w:val="003C6F57"/>
    <w:rsid w:val="00400916"/>
    <w:rsid w:val="004039DC"/>
    <w:rsid w:val="00407FFC"/>
    <w:rsid w:val="0041715A"/>
    <w:rsid w:val="004437B0"/>
    <w:rsid w:val="00456BE0"/>
    <w:rsid w:val="00475A4B"/>
    <w:rsid w:val="004A1A39"/>
    <w:rsid w:val="004B56D3"/>
    <w:rsid w:val="004E076D"/>
    <w:rsid w:val="005243AD"/>
    <w:rsid w:val="00556CEA"/>
    <w:rsid w:val="00575E00"/>
    <w:rsid w:val="005A2D90"/>
    <w:rsid w:val="005B75E4"/>
    <w:rsid w:val="00601DFA"/>
    <w:rsid w:val="0061263C"/>
    <w:rsid w:val="0061486E"/>
    <w:rsid w:val="00663F2D"/>
    <w:rsid w:val="006840E9"/>
    <w:rsid w:val="006D08B9"/>
    <w:rsid w:val="006E5D5C"/>
    <w:rsid w:val="0071650E"/>
    <w:rsid w:val="00723922"/>
    <w:rsid w:val="00724F77"/>
    <w:rsid w:val="007554CE"/>
    <w:rsid w:val="007560A5"/>
    <w:rsid w:val="00783A6D"/>
    <w:rsid w:val="00787D3D"/>
    <w:rsid w:val="00790020"/>
    <w:rsid w:val="00795B25"/>
    <w:rsid w:val="007A1C47"/>
    <w:rsid w:val="007C6A8F"/>
    <w:rsid w:val="007C74CC"/>
    <w:rsid w:val="007E1530"/>
    <w:rsid w:val="007F4A0A"/>
    <w:rsid w:val="007F71E4"/>
    <w:rsid w:val="00846DB8"/>
    <w:rsid w:val="008510FB"/>
    <w:rsid w:val="00865421"/>
    <w:rsid w:val="00897E55"/>
    <w:rsid w:val="008C1715"/>
    <w:rsid w:val="008E4402"/>
    <w:rsid w:val="008F42FB"/>
    <w:rsid w:val="00972279"/>
    <w:rsid w:val="00983A9D"/>
    <w:rsid w:val="0098788D"/>
    <w:rsid w:val="009B0984"/>
    <w:rsid w:val="009B2F01"/>
    <w:rsid w:val="00A027DF"/>
    <w:rsid w:val="00A17223"/>
    <w:rsid w:val="00A44F2D"/>
    <w:rsid w:val="00A677FC"/>
    <w:rsid w:val="00A832DB"/>
    <w:rsid w:val="00A910B3"/>
    <w:rsid w:val="00AA15FA"/>
    <w:rsid w:val="00AB6A0F"/>
    <w:rsid w:val="00AF2FCA"/>
    <w:rsid w:val="00AF3D3A"/>
    <w:rsid w:val="00B00AD7"/>
    <w:rsid w:val="00B13A62"/>
    <w:rsid w:val="00B55624"/>
    <w:rsid w:val="00BC1974"/>
    <w:rsid w:val="00BE7112"/>
    <w:rsid w:val="00BF46B7"/>
    <w:rsid w:val="00C14A83"/>
    <w:rsid w:val="00C5347C"/>
    <w:rsid w:val="00CA4F74"/>
    <w:rsid w:val="00CB59BA"/>
    <w:rsid w:val="00CF23F3"/>
    <w:rsid w:val="00D0508B"/>
    <w:rsid w:val="00D24EA0"/>
    <w:rsid w:val="00D42851"/>
    <w:rsid w:val="00DC0EE0"/>
    <w:rsid w:val="00DE4A8D"/>
    <w:rsid w:val="00DF4E1C"/>
    <w:rsid w:val="00DF74AF"/>
    <w:rsid w:val="00E3040F"/>
    <w:rsid w:val="00E35D50"/>
    <w:rsid w:val="00E60049"/>
    <w:rsid w:val="00E82553"/>
    <w:rsid w:val="00E83D0F"/>
    <w:rsid w:val="00EB76C1"/>
    <w:rsid w:val="00EC2F37"/>
    <w:rsid w:val="00ED115A"/>
    <w:rsid w:val="00F114F5"/>
    <w:rsid w:val="00F44526"/>
    <w:rsid w:val="00F60DD9"/>
    <w:rsid w:val="00F62293"/>
    <w:rsid w:val="00F74FBC"/>
    <w:rsid w:val="00FD2F85"/>
    <w:rsid w:val="00FD6FB0"/>
    <w:rsid w:val="00FE034C"/>
    <w:rsid w:val="00FF47E0"/>
    <w:rsid w:val="00FF7EF4"/>
    <w:rsid w:val="064B0B89"/>
    <w:rsid w:val="06CE4204"/>
    <w:rsid w:val="08780FC9"/>
    <w:rsid w:val="0BC1175B"/>
    <w:rsid w:val="10783F6D"/>
    <w:rsid w:val="16E12DEE"/>
    <w:rsid w:val="1B331914"/>
    <w:rsid w:val="1EBE609D"/>
    <w:rsid w:val="202B5D1C"/>
    <w:rsid w:val="206F2EEF"/>
    <w:rsid w:val="28AD27F7"/>
    <w:rsid w:val="292F1596"/>
    <w:rsid w:val="29570637"/>
    <w:rsid w:val="2BC33FF8"/>
    <w:rsid w:val="2C58151E"/>
    <w:rsid w:val="2E8543BC"/>
    <w:rsid w:val="2F7BF66C"/>
    <w:rsid w:val="31CC5D1C"/>
    <w:rsid w:val="3272507D"/>
    <w:rsid w:val="36354A96"/>
    <w:rsid w:val="3A3A09E8"/>
    <w:rsid w:val="3A767430"/>
    <w:rsid w:val="3B4225D8"/>
    <w:rsid w:val="3B8B0D18"/>
    <w:rsid w:val="3E940669"/>
    <w:rsid w:val="43A05CD0"/>
    <w:rsid w:val="459B3E9A"/>
    <w:rsid w:val="4ADA6FE0"/>
    <w:rsid w:val="4BF51108"/>
    <w:rsid w:val="4FD578A8"/>
    <w:rsid w:val="50695430"/>
    <w:rsid w:val="531356C1"/>
    <w:rsid w:val="55B459BF"/>
    <w:rsid w:val="57750D07"/>
    <w:rsid w:val="57F79CCF"/>
    <w:rsid w:val="5A2E7814"/>
    <w:rsid w:val="5BFE2677"/>
    <w:rsid w:val="5DCC3052"/>
    <w:rsid w:val="5E47584B"/>
    <w:rsid w:val="5E94633E"/>
    <w:rsid w:val="5FEDB8AF"/>
    <w:rsid w:val="62D157A1"/>
    <w:rsid w:val="69A115B1"/>
    <w:rsid w:val="6D370061"/>
    <w:rsid w:val="6EC40487"/>
    <w:rsid w:val="6F9F1889"/>
    <w:rsid w:val="705532A3"/>
    <w:rsid w:val="73255080"/>
    <w:rsid w:val="76FB23C8"/>
    <w:rsid w:val="77FBE3A4"/>
    <w:rsid w:val="7B785933"/>
    <w:rsid w:val="7BFDB3C0"/>
    <w:rsid w:val="7CBBDCB7"/>
    <w:rsid w:val="7D0962CD"/>
    <w:rsid w:val="BB505801"/>
    <w:rsid w:val="BD7FB0D6"/>
    <w:rsid w:val="DCDD1F77"/>
    <w:rsid w:val="E2FF49B8"/>
    <w:rsid w:val="EBBF8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36"/>
      <w:ind w:left="902"/>
      <w:outlineLvl w:val="0"/>
    </w:pPr>
    <w:rPr>
      <w:rFonts w:ascii="宋体" w:hAnsi="宋体" w:eastAsia="宋体"/>
      <w:b/>
      <w:bCs/>
      <w:sz w:val="24"/>
      <w:szCs w:val="2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autoRedefine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Body Text"/>
    <w:basedOn w:val="1"/>
    <w:autoRedefine/>
    <w:qFormat/>
    <w:uiPriority w:val="1"/>
    <w:pPr>
      <w:spacing w:before="154"/>
      <w:ind w:left="600"/>
    </w:pPr>
    <w:rPr>
      <w:rFonts w:ascii="宋体" w:hAnsi="宋体" w:eastAsia="宋体"/>
      <w:sz w:val="24"/>
      <w:szCs w:val="24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autoRedefine/>
    <w:qFormat/>
    <w:uiPriority w:val="1"/>
  </w:style>
  <w:style w:type="paragraph" w:customStyle="1" w:styleId="12">
    <w:name w:val="Table Paragraph"/>
    <w:basedOn w:val="1"/>
    <w:autoRedefine/>
    <w:qFormat/>
    <w:uiPriority w:val="1"/>
  </w:style>
  <w:style w:type="character" w:customStyle="1" w:styleId="13">
    <w:name w:val="页眉 字符"/>
    <w:basedOn w:val="8"/>
    <w:link w:val="6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658</Words>
  <Characters>719</Characters>
  <Lines>4</Lines>
  <Paragraphs>1</Paragraphs>
  <TotalTime>6</TotalTime>
  <ScaleCrop>false</ScaleCrop>
  <LinksUpToDate>false</LinksUpToDate>
  <CharactersWithSpaces>750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2021-01-30T02:13:00Z</dcterms:created>
  <dc:creator>srt</dc:creator>
  <cp:lastModifiedBy>于连蕊</cp:lastModifiedBy>
  <cp:lastPrinted>2023-05-08T01:30:00Z</cp:lastPrinted>
  <dcterms:modified xsi:type="dcterms:W3CDTF">2026-06-30T06:46:16Z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2021-01-28T00:00:00Z</vt:filetime>
  </property>
  <property fmtid="{D5CDD505-2E9C-101B-9397-08002B2CF9AE}" pid="5" name="KSOProductBuildVer">
    <vt:lpwstr>2052-12.1.0.26895</vt:lpwstr>
  </property>
  <property fmtid="{D5CDD505-2E9C-101B-9397-08002B2CF9AE}" pid="6" name="ICV">
    <vt:lpwstr>D3F4AAFE8A484FFEA1FC6D0B62E3EAB8</vt:lpwstr>
  </property>
  <property fmtid="{D5CDD505-2E9C-101B-9397-08002B2CF9AE}" pid="7" name="KSOTemplateDocerSaveRecord">
    <vt:lpwstr>eyJoZGlkIjoiMmVlOTQ1N2JiY2M4YmVjNTlkNjI5YTIxMDAwZGZiOWEiLCJ1c2VySWQiOiIxMTUxODM5Njk5In0=</vt:lpwstr>
  </property>
</Properties>
</file>