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7DFB6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通州区202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b/>
          <w:sz w:val="44"/>
          <w:szCs w:val="44"/>
        </w:rPr>
        <w:t>-202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7</w:t>
      </w:r>
      <w:r>
        <w:rPr>
          <w:rFonts w:hint="eastAsia" w:ascii="方正小标宋简体" w:eastAsia="方正小标宋简体"/>
          <w:b/>
          <w:sz w:val="44"/>
          <w:szCs w:val="44"/>
        </w:rPr>
        <w:t>学年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秋</w:t>
      </w:r>
      <w:r>
        <w:rPr>
          <w:rFonts w:hint="eastAsia" w:ascii="方正小标宋简体" w:eastAsia="方正小标宋简体"/>
          <w:b/>
          <w:sz w:val="44"/>
          <w:szCs w:val="44"/>
        </w:rPr>
        <w:t>季学期教学进度安排</w:t>
      </w:r>
    </w:p>
    <w:p w14:paraId="0236A35A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/>
          <w:sz w:val="44"/>
          <w:szCs w:val="44"/>
        </w:rPr>
        <w:t>（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高中</w:t>
      </w:r>
      <w:r>
        <w:rPr>
          <w:rFonts w:hint="eastAsia" w:ascii="方正小标宋简体" w:eastAsia="方正小标宋简体"/>
          <w:b/>
          <w:sz w:val="44"/>
          <w:szCs w:val="44"/>
        </w:rPr>
        <w:t>研修部）</w:t>
      </w:r>
    </w:p>
    <w:tbl>
      <w:tblPr>
        <w:tblStyle w:val="4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418"/>
        <w:gridCol w:w="3336"/>
        <w:gridCol w:w="3855"/>
        <w:gridCol w:w="4296"/>
      </w:tblGrid>
      <w:tr w14:paraId="14453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vAlign w:val="center"/>
          </w:tcPr>
          <w:p w14:paraId="27CCC0C7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学科</w:t>
            </w:r>
          </w:p>
        </w:tc>
        <w:tc>
          <w:tcPr>
            <w:tcW w:w="1418" w:type="dxa"/>
            <w:vAlign w:val="center"/>
          </w:tcPr>
          <w:p w14:paraId="080B8650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3336" w:type="dxa"/>
            <w:vAlign w:val="center"/>
          </w:tcPr>
          <w:p w14:paraId="69949F70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教材</w:t>
            </w:r>
          </w:p>
        </w:tc>
        <w:tc>
          <w:tcPr>
            <w:tcW w:w="3855" w:type="dxa"/>
            <w:vAlign w:val="center"/>
          </w:tcPr>
          <w:p w14:paraId="349FB016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期中讲授完</w:t>
            </w:r>
          </w:p>
        </w:tc>
        <w:tc>
          <w:tcPr>
            <w:tcW w:w="4296" w:type="dxa"/>
            <w:vAlign w:val="center"/>
          </w:tcPr>
          <w:p w14:paraId="0FC19098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期末讲授完</w:t>
            </w:r>
          </w:p>
        </w:tc>
      </w:tr>
      <w:tr w14:paraId="02337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60C5C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ED25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C2326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人教版必修上册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045DF"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第一、二、三、四单元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991B9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第五、六、七、八单元及古诗词诵读</w:t>
            </w:r>
          </w:p>
        </w:tc>
      </w:tr>
      <w:tr w14:paraId="38DCB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298E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CDBB5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FBE2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347BF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选择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性必修上册1-3单元、古诗词诵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读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8A36"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选择性必修上册4单元，选择性必修中册1、3单元、古诗词诵读</w:t>
            </w:r>
          </w:p>
        </w:tc>
      </w:tr>
      <w:tr w14:paraId="4452C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D776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99841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0B626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6245A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选择性必修下册第4单元及多文本阅读、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《论语》整本书阅读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4158C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高考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考查的文学类文本阅读、文言文阅读、默写、语用、作文等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内容</w:t>
            </w:r>
          </w:p>
        </w:tc>
      </w:tr>
      <w:tr w14:paraId="2541D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0AA69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7447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098A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人教A版必修第一册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25DA0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必修一第四章第2节（指数函数）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6B5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必修一全部内容</w:t>
            </w:r>
          </w:p>
        </w:tc>
      </w:tr>
      <w:tr w14:paraId="1E5C5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D22B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9D974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B5AF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人教A版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CBBD1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 第一章、第二章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4148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 第三章</w:t>
            </w:r>
          </w:p>
          <w:p w14:paraId="6522B702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选择性必修二 第一章</w:t>
            </w:r>
          </w:p>
          <w:p w14:paraId="4337494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</w:p>
        </w:tc>
      </w:tr>
      <w:tr w14:paraId="73FB1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E59C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D23D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E06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人教A版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D802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集合逻辑，函数不等式导数，平面向量复数，三角函数解三角形，数列，立体几何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8FAC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全部内容</w:t>
            </w:r>
          </w:p>
        </w:tc>
      </w:tr>
      <w:tr w14:paraId="300E3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2FCB0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英语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AA7DA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B418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6A59C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 xml:space="preserve">必修一 Welcome Unit; </w:t>
            </w:r>
          </w:p>
          <w:p w14:paraId="06ABC6F4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Unit 1—Unit 3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F117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必修一Unit 4—Unit 5；</w:t>
            </w:r>
          </w:p>
          <w:p w14:paraId="70E9F354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必修二 Unit 1—Unit 2</w:t>
            </w:r>
          </w:p>
        </w:tc>
      </w:tr>
      <w:tr w14:paraId="23C37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D54B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英语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9C48B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A7092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78F0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选择性必修一unit 1—4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C99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选择性必修一unit 5；选择性必修二unit1-3</w:t>
            </w:r>
          </w:p>
        </w:tc>
      </w:tr>
      <w:tr w14:paraId="4703A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864C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英语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6B7FB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EC251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C09F4"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" w:hAnsi="仿宋" w:eastAsia="仿宋" w:cs="仿宋"/>
                <w:i w:val="0"/>
                <w:strike w:val="0"/>
                <w:color w:val="000000"/>
                <w:sz w:val="28"/>
                <w:szCs w:val="28"/>
                <w:u w:val="none"/>
              </w:rPr>
              <w:t>选择性必修四</w:t>
            </w: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8"/>
                <w:szCs w:val="28"/>
                <w:u w:val="none"/>
              </w:rPr>
              <w:t>第</w:t>
            </w:r>
            <w:r>
              <w:rPr>
                <w:rFonts w:ascii="仿宋" w:hAnsi="仿宋" w:eastAsia="仿宋" w:cs="仿宋"/>
                <w:i w:val="0"/>
                <w:strike w:val="0"/>
                <w:color w:val="000000"/>
                <w:sz w:val="28"/>
                <w:szCs w:val="28"/>
                <w:u w:val="none"/>
              </w:rPr>
              <w:t>4、5单元及复习必修一、二、三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8D40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" w:hAnsi="仿宋" w:eastAsia="仿宋" w:cs="仿宋"/>
                <w:i w:val="0"/>
                <w:strike w:val="0"/>
                <w:color w:val="000000"/>
                <w:sz w:val="28"/>
                <w:szCs w:val="28"/>
                <w:u w:val="none"/>
              </w:rPr>
              <w:t>复习选择性必修一、二、三、四及专项复习</w:t>
            </w:r>
          </w:p>
        </w:tc>
      </w:tr>
      <w:tr w14:paraId="3E382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C0A57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物理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B0121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D9347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CB260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必修一第三章第2节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0BE9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必修一全部内容</w:t>
            </w:r>
          </w:p>
        </w:tc>
      </w:tr>
      <w:tr w14:paraId="6E93D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E727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物理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1F324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F1CE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2B9F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必修三前四章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676D1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必修三、选择性必修二前两章</w:t>
            </w:r>
          </w:p>
        </w:tc>
      </w:tr>
      <w:tr w14:paraId="4BC3B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9BD9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物理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92AC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FDD59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B036D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选择性必修三后两章的学习、等级考力学内容的复习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29C08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等级考全部内容的复习</w:t>
            </w:r>
          </w:p>
        </w:tc>
      </w:tr>
      <w:tr w14:paraId="2ED02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9E41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化学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40DA8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D57E1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2F3C2"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 xml:space="preserve">         氧化还原反应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3165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必修第一册</w:t>
            </w:r>
          </w:p>
        </w:tc>
      </w:tr>
      <w:tr w14:paraId="51F10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E3F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化学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8A06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83F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2BF09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选择性必修1第三章第三节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5A67E">
            <w:pPr>
              <w:pBdr>
                <w:bottom w:val="none" w:color="auto" w:sz="0" w:space="0"/>
              </w:pBdr>
              <w:jc w:val="both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选择性必修1、选择性必修2第二章第二节</w:t>
            </w:r>
          </w:p>
        </w:tc>
      </w:tr>
      <w:tr w14:paraId="02EEE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0553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化学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1BF9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9250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5C6F5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等级考中化学反应原理部分（不含水溶液中的离子反应与平衡）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CE63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等级考的全部内容</w:t>
            </w:r>
          </w:p>
        </w:tc>
      </w:tr>
      <w:tr w14:paraId="0AB74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91EE1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生物学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8D282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1317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BAFC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必修一第四章第一节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88F67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必修一全部内容</w:t>
            </w:r>
          </w:p>
        </w:tc>
      </w:tr>
      <w:tr w14:paraId="536FA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C6D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生物学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EDE2F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16670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52D69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选择性必修一全部内容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594D6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选择性必修二全部内容</w:t>
            </w:r>
          </w:p>
        </w:tc>
      </w:tr>
      <w:tr w14:paraId="218C0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7CC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生物学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91B7C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6E5FA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3D58F"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选择性必修一第二章《神经调节》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1CFFC"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等级考试全部内容</w:t>
            </w:r>
          </w:p>
        </w:tc>
      </w:tr>
      <w:tr w14:paraId="4A24A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40204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政治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A2C05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D4A25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  <w:lang w:val="en-US" w:eastAsia="zh-CN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人教版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ab/>
            </w: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ab/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50FD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必修1《中国特色社会主义》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全部内容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FB93E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必修2《经济与社会》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全部内容</w:t>
            </w:r>
          </w:p>
          <w:p w14:paraId="7EDBD03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</w:p>
        </w:tc>
      </w:tr>
      <w:tr w14:paraId="2A346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CB91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政治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91C45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7AFF1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A231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必修四第一、二单元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61CD0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必修四整本书、选择性必修一第一、二单元</w:t>
            </w:r>
          </w:p>
        </w:tc>
      </w:tr>
      <w:tr w14:paraId="62072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B0E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政治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8158D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B943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A3CE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必修2、必修3、选必1及选必2第一单元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D2582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选必2二三四单元、必修4、选必3</w:t>
            </w:r>
          </w:p>
        </w:tc>
      </w:tr>
      <w:tr w14:paraId="27639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930F7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历史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C3EA9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0400C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186C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中外历史纲要上中国古代史部分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972C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中外历史纲要上全部内容</w:t>
            </w:r>
          </w:p>
        </w:tc>
      </w:tr>
      <w:tr w14:paraId="5AB7E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12CB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历史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FEA7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AD20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D99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选择性必修一1-4单元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474F5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选择性必修一、二全部内容</w:t>
            </w:r>
          </w:p>
        </w:tc>
      </w:tr>
      <w:tr w14:paraId="1BE07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08D3A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历史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A8F10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89028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28B2B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中国近现代史（改革开放前）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52C29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中国现代史（改革开放后）与世界史（20世纪前）</w:t>
            </w:r>
          </w:p>
        </w:tc>
      </w:tr>
      <w:tr w14:paraId="17116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18D97">
            <w:pPr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地理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EB744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1B0F">
            <w:pPr>
              <w:pBdr>
                <w:bottom w:val="none" w:color="auto" w:sz="0" w:space="0"/>
              </w:pBdr>
              <w:snapToGrid/>
              <w:spacing w:line="240" w:lineRule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49E3A">
            <w:pPr>
              <w:pBdr>
                <w:bottom w:val="none" w:color="auto" w:sz="0" w:space="0"/>
              </w:pBdr>
              <w:snapToGrid/>
              <w:spacing w:line="240" w:lineRule="auto"/>
              <w:rPr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必修第一册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第一章至第三章第一节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55DBD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必修第一册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spacing w:val="0"/>
                <w:sz w:val="28"/>
                <w:szCs w:val="28"/>
                <w:u w:val="none"/>
              </w:rPr>
              <w:t>全部内容</w:t>
            </w:r>
          </w:p>
        </w:tc>
      </w:tr>
      <w:tr w14:paraId="347E2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F2B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地理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3441D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C13D2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9153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选择性必修一第一、第三章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ABBB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选择性必修一全部内容</w:t>
            </w:r>
          </w:p>
        </w:tc>
      </w:tr>
      <w:tr w14:paraId="4F59D0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ACB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地理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8E393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C3608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FE9C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等级考中的自然地理部分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B80A7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等级考的全部内容</w:t>
            </w:r>
          </w:p>
        </w:tc>
      </w:tr>
    </w:tbl>
    <w:p w14:paraId="7ECF78CB">
      <w:pPr>
        <w:wordWrap w:val="0"/>
        <w:ind w:firstLine="840" w:firstLineChars="300"/>
        <w:jc w:val="right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</w:p>
    <w:sectPr>
      <w:pgSz w:w="16839" w:h="23814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F74BD"/>
    <w:rsid w:val="0AE063E3"/>
    <w:rsid w:val="0BE87F14"/>
    <w:rsid w:val="17224585"/>
    <w:rsid w:val="2F57046A"/>
    <w:rsid w:val="38735085"/>
    <w:rsid w:val="3ABF03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1003</Words>
  <Characters>1056</Characters>
  <TotalTime>0</TotalTime>
  <ScaleCrop>false</ScaleCrop>
  <LinksUpToDate>false</LinksUpToDate>
  <CharactersWithSpaces>1096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2026-08-28T08:03:00Z</dcterms:created>
  <dc:creator>admin</dc:creator>
  <cp:lastModifiedBy>琪雯</cp:lastModifiedBy>
  <dcterms:modified xsi:type="dcterms:W3CDTF">2026-08-31T06:00:23Z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eyJoZGlkIjoiZmU1ZjcwYWI4NjI3OGQ2ZGYwOWY0OWUyM2Q1NWFkN2MiLCJ1c2VySWQiOiIxMTU3NjI3NjEzIn0=</vt:lpwstr>
  </property>
  <property fmtid="{D5CDD505-2E9C-101B-9397-08002B2CF9AE}" pid="3" name="KSOProductBuildVer">
    <vt:lpwstr>2052-12.1.0.28505</vt:lpwstr>
  </property>
  <property fmtid="{D5CDD505-2E9C-101B-9397-08002B2CF9AE}" pid="4" name="ICV">
    <vt:lpwstr>9821E13A194F4CC1819F5CD3CDCD4ED2_12</vt:lpwstr>
  </property>
</Properties>
</file>